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EF" w:rsidRDefault="001B0EA5">
      <w:pPr>
        <w:spacing w:line="240" w:lineRule="auto"/>
        <w:jc w:val="center"/>
        <w:rPr>
          <w:rFonts w:ascii="Times New Roman" w:hAnsi="Times New Roman"/>
          <w:b/>
          <w:sz w:val="44"/>
          <w:szCs w:val="44"/>
        </w:rPr>
      </w:pPr>
      <w:r>
        <w:rPr>
          <w:rFonts w:ascii="Times New Roman" w:hAnsi="Times New Roman" w:hint="eastAsia"/>
          <w:b/>
          <w:sz w:val="44"/>
          <w:szCs w:val="44"/>
        </w:rPr>
        <w:t>CRC</w:t>
      </w:r>
      <w:r>
        <w:rPr>
          <w:rFonts w:ascii="Times New Roman" w:hAnsi="Times New Roman" w:hint="eastAsia"/>
          <w:b/>
          <w:sz w:val="44"/>
          <w:szCs w:val="44"/>
        </w:rPr>
        <w:t>服务委托协议</w:t>
      </w:r>
    </w:p>
    <w:p w:rsidR="00F87FEF" w:rsidRDefault="001B0EA5">
      <w:pPr>
        <w:rPr>
          <w:b/>
          <w:sz w:val="28"/>
          <w:szCs w:val="28"/>
        </w:rPr>
      </w:pPr>
      <w:r>
        <w:rPr>
          <w:rFonts w:hint="eastAsia"/>
          <w:b/>
          <w:sz w:val="28"/>
          <w:szCs w:val="28"/>
        </w:rPr>
        <w:t>项目名称：</w:t>
      </w:r>
      <w:r>
        <w:rPr>
          <w:rFonts w:hint="eastAsia"/>
          <w:b/>
          <w:sz w:val="28"/>
          <w:szCs w:val="28"/>
        </w:rPr>
        <w:t xml:space="preserve"> </w:t>
      </w:r>
    </w:p>
    <w:p w:rsidR="00F87FEF" w:rsidRDefault="00F87FEF">
      <w:pPr>
        <w:rPr>
          <w:b/>
          <w:sz w:val="28"/>
          <w:szCs w:val="28"/>
        </w:rPr>
      </w:pPr>
    </w:p>
    <w:p w:rsidR="00F87FEF" w:rsidRDefault="001B0EA5">
      <w:pPr>
        <w:rPr>
          <w:b/>
          <w:sz w:val="28"/>
          <w:szCs w:val="28"/>
        </w:rPr>
      </w:pPr>
      <w:r>
        <w:rPr>
          <w:rFonts w:hint="eastAsia"/>
          <w:b/>
          <w:sz w:val="28"/>
          <w:szCs w:val="28"/>
        </w:rPr>
        <w:t>申办方：</w:t>
      </w:r>
    </w:p>
    <w:p w:rsidR="00F87FEF" w:rsidRDefault="001B0EA5">
      <w:pPr>
        <w:rPr>
          <w:b/>
          <w:sz w:val="28"/>
          <w:szCs w:val="28"/>
        </w:rPr>
      </w:pPr>
      <w:r>
        <w:rPr>
          <w:rFonts w:hint="eastAsia"/>
          <w:b/>
          <w:sz w:val="28"/>
          <w:szCs w:val="28"/>
        </w:rPr>
        <w:t>地址：</w:t>
      </w:r>
    </w:p>
    <w:p w:rsidR="00F87FEF" w:rsidRDefault="001B0EA5">
      <w:pPr>
        <w:rPr>
          <w:b/>
          <w:sz w:val="28"/>
          <w:szCs w:val="28"/>
        </w:rPr>
      </w:pPr>
      <w:r>
        <w:rPr>
          <w:rFonts w:hint="eastAsia"/>
          <w:b/>
          <w:sz w:val="28"/>
          <w:szCs w:val="28"/>
        </w:rPr>
        <w:t>项目负责人：</w:t>
      </w:r>
    </w:p>
    <w:p w:rsidR="00F87FEF" w:rsidRDefault="001B0EA5">
      <w:pPr>
        <w:rPr>
          <w:sz w:val="28"/>
          <w:szCs w:val="28"/>
        </w:rPr>
      </w:pPr>
      <w:r>
        <w:rPr>
          <w:rFonts w:hint="eastAsia"/>
          <w:sz w:val="28"/>
          <w:szCs w:val="28"/>
        </w:rPr>
        <w:t>邮政编码：</w:t>
      </w:r>
      <w:r>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传真：</w:t>
      </w:r>
    </w:p>
    <w:p w:rsidR="00F87FEF" w:rsidRDefault="00F87FEF">
      <w:pPr>
        <w:rPr>
          <w:b/>
          <w:sz w:val="28"/>
          <w:szCs w:val="28"/>
        </w:rPr>
      </w:pPr>
    </w:p>
    <w:p w:rsidR="00F87FEF" w:rsidRDefault="001B0EA5">
      <w:pPr>
        <w:rPr>
          <w:rFonts w:ascii="Times New Roman" w:hAnsi="Times New Roman"/>
          <w:b/>
          <w:sz w:val="28"/>
          <w:szCs w:val="28"/>
        </w:rPr>
      </w:pPr>
      <w:r>
        <w:rPr>
          <w:rFonts w:ascii="Times New Roman" w:hAnsi="Times New Roman"/>
          <w:b/>
          <w:sz w:val="28"/>
          <w:szCs w:val="28"/>
        </w:rPr>
        <w:t>CRO</w:t>
      </w:r>
      <w:r>
        <w:rPr>
          <w:rFonts w:ascii="Times New Roman" w:hAnsi="Times New Roman"/>
          <w:b/>
          <w:sz w:val="28"/>
          <w:szCs w:val="28"/>
        </w:rPr>
        <w:t>：</w:t>
      </w:r>
    </w:p>
    <w:p w:rsidR="00F87FEF" w:rsidRDefault="001B0EA5">
      <w:pPr>
        <w:rPr>
          <w:b/>
          <w:sz w:val="28"/>
          <w:szCs w:val="28"/>
        </w:rPr>
      </w:pPr>
      <w:r>
        <w:rPr>
          <w:rFonts w:hint="eastAsia"/>
          <w:b/>
          <w:sz w:val="28"/>
          <w:szCs w:val="28"/>
        </w:rPr>
        <w:t>地址：</w:t>
      </w:r>
      <w:r>
        <w:rPr>
          <w:rFonts w:hint="eastAsia"/>
          <w:b/>
          <w:sz w:val="28"/>
          <w:szCs w:val="28"/>
        </w:rPr>
        <w:t xml:space="preserve"> </w:t>
      </w:r>
    </w:p>
    <w:p w:rsidR="00F87FEF" w:rsidRDefault="001B0EA5">
      <w:pPr>
        <w:rPr>
          <w:sz w:val="28"/>
          <w:szCs w:val="28"/>
        </w:rPr>
      </w:pPr>
      <w:r>
        <w:rPr>
          <w:rFonts w:hint="eastAsia"/>
          <w:sz w:val="28"/>
          <w:szCs w:val="28"/>
        </w:rPr>
        <w:t>项目负责人：</w:t>
      </w:r>
      <w:r>
        <w:rPr>
          <w:rFonts w:hint="eastAsia"/>
          <w:sz w:val="28"/>
          <w:szCs w:val="28"/>
        </w:rPr>
        <w:t xml:space="preserve">             </w:t>
      </w:r>
    </w:p>
    <w:p w:rsidR="00F87FEF" w:rsidRDefault="001B0EA5">
      <w:pPr>
        <w:rPr>
          <w:sz w:val="28"/>
          <w:szCs w:val="28"/>
        </w:rPr>
      </w:pPr>
      <w:r>
        <w:rPr>
          <w:rFonts w:hint="eastAsia"/>
          <w:sz w:val="28"/>
          <w:szCs w:val="28"/>
        </w:rPr>
        <w:t>邮政编码：</w:t>
      </w:r>
      <w:r>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传真：</w:t>
      </w:r>
      <w:r>
        <w:rPr>
          <w:rFonts w:hint="eastAsia"/>
          <w:sz w:val="28"/>
          <w:szCs w:val="28"/>
        </w:rPr>
        <w:t xml:space="preserve"> </w:t>
      </w:r>
    </w:p>
    <w:p w:rsidR="00F87FEF" w:rsidRDefault="00F87FEF">
      <w:pPr>
        <w:rPr>
          <w:sz w:val="28"/>
          <w:szCs w:val="28"/>
        </w:rPr>
      </w:pPr>
    </w:p>
    <w:p w:rsidR="00F87FEF" w:rsidRDefault="001B0EA5">
      <w:pPr>
        <w:rPr>
          <w:rFonts w:ascii="Times New Roman" w:hAnsi="Times New Roman"/>
          <w:b/>
          <w:sz w:val="28"/>
          <w:szCs w:val="28"/>
        </w:rPr>
      </w:pPr>
      <w:r>
        <w:rPr>
          <w:rFonts w:ascii="Times New Roman" w:hAnsi="Times New Roman" w:hint="eastAsia"/>
          <w:b/>
          <w:sz w:val="28"/>
          <w:szCs w:val="28"/>
        </w:rPr>
        <w:t>SMO</w:t>
      </w:r>
      <w:r>
        <w:rPr>
          <w:rFonts w:ascii="Times New Roman" w:hAnsi="Times New Roman" w:hint="eastAsia"/>
          <w:b/>
          <w:sz w:val="28"/>
          <w:szCs w:val="28"/>
        </w:rPr>
        <w:t>：</w:t>
      </w:r>
    </w:p>
    <w:p w:rsidR="00F87FEF" w:rsidRDefault="001B0EA5">
      <w:pPr>
        <w:rPr>
          <w:b/>
          <w:sz w:val="28"/>
          <w:szCs w:val="28"/>
        </w:rPr>
      </w:pPr>
      <w:r>
        <w:rPr>
          <w:rFonts w:hint="eastAsia"/>
          <w:b/>
          <w:sz w:val="28"/>
          <w:szCs w:val="28"/>
        </w:rPr>
        <w:t>地址：</w:t>
      </w:r>
      <w:r>
        <w:rPr>
          <w:rFonts w:hint="eastAsia"/>
          <w:b/>
          <w:sz w:val="28"/>
          <w:szCs w:val="28"/>
        </w:rPr>
        <w:t xml:space="preserve"> </w:t>
      </w:r>
    </w:p>
    <w:p w:rsidR="00F87FEF" w:rsidRDefault="001B0EA5">
      <w:pPr>
        <w:rPr>
          <w:sz w:val="28"/>
          <w:szCs w:val="28"/>
        </w:rPr>
      </w:pPr>
      <w:r>
        <w:rPr>
          <w:rFonts w:hint="eastAsia"/>
          <w:sz w:val="28"/>
          <w:szCs w:val="28"/>
        </w:rPr>
        <w:t>项目负责人：</w:t>
      </w:r>
      <w:r>
        <w:rPr>
          <w:rFonts w:hint="eastAsia"/>
          <w:sz w:val="28"/>
          <w:szCs w:val="28"/>
        </w:rPr>
        <w:t xml:space="preserve">             </w:t>
      </w:r>
    </w:p>
    <w:p w:rsidR="00F87FEF" w:rsidRDefault="001B0EA5">
      <w:pPr>
        <w:rPr>
          <w:sz w:val="28"/>
          <w:szCs w:val="28"/>
        </w:rPr>
      </w:pPr>
      <w:r>
        <w:rPr>
          <w:rFonts w:hint="eastAsia"/>
          <w:sz w:val="28"/>
          <w:szCs w:val="28"/>
        </w:rPr>
        <w:t>邮政编码：</w:t>
      </w:r>
      <w:r>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传真：</w:t>
      </w:r>
      <w:r>
        <w:rPr>
          <w:rFonts w:hint="eastAsia"/>
          <w:sz w:val="28"/>
          <w:szCs w:val="28"/>
        </w:rPr>
        <w:t xml:space="preserve"> </w:t>
      </w:r>
    </w:p>
    <w:p w:rsidR="00F87FEF" w:rsidRDefault="00F87FEF">
      <w:pPr>
        <w:rPr>
          <w:b/>
          <w:sz w:val="28"/>
          <w:szCs w:val="28"/>
        </w:rPr>
      </w:pPr>
    </w:p>
    <w:p w:rsidR="00F87FEF" w:rsidRDefault="001B0EA5">
      <w:pPr>
        <w:rPr>
          <w:sz w:val="28"/>
          <w:szCs w:val="28"/>
        </w:rPr>
      </w:pPr>
      <w:r>
        <w:rPr>
          <w:rFonts w:hint="eastAsia"/>
          <w:b/>
          <w:sz w:val="28"/>
          <w:szCs w:val="28"/>
        </w:rPr>
        <w:t>研究机构：</w:t>
      </w:r>
      <w:r>
        <w:rPr>
          <w:rFonts w:hint="eastAsia"/>
          <w:sz w:val="28"/>
          <w:szCs w:val="28"/>
        </w:rPr>
        <w:t>青岛市市立医院</w:t>
      </w:r>
    </w:p>
    <w:p w:rsidR="00F87FEF" w:rsidRDefault="001B0EA5">
      <w:pPr>
        <w:rPr>
          <w:sz w:val="28"/>
          <w:szCs w:val="28"/>
        </w:rPr>
      </w:pPr>
      <w:r>
        <w:rPr>
          <w:rFonts w:hint="eastAsia"/>
          <w:sz w:val="28"/>
          <w:szCs w:val="28"/>
        </w:rPr>
        <w:t>专业组：</w:t>
      </w:r>
    </w:p>
    <w:p w:rsidR="00F87FEF" w:rsidRDefault="001B0EA5">
      <w:pPr>
        <w:rPr>
          <w:sz w:val="28"/>
          <w:szCs w:val="28"/>
        </w:rPr>
      </w:pPr>
      <w:r>
        <w:rPr>
          <w:rFonts w:hint="eastAsia"/>
          <w:sz w:val="28"/>
          <w:szCs w:val="28"/>
        </w:rPr>
        <w:t>主要研究者：</w:t>
      </w:r>
    </w:p>
    <w:p w:rsidR="00C740E4" w:rsidRDefault="001B0EA5" w:rsidP="00C740E4">
      <w:pPr>
        <w:rPr>
          <w:sz w:val="28"/>
          <w:szCs w:val="28"/>
        </w:rPr>
      </w:pPr>
      <w:r>
        <w:rPr>
          <w:rFonts w:hint="eastAsia"/>
          <w:sz w:val="28"/>
          <w:szCs w:val="28"/>
        </w:rPr>
        <w:t>联系电话：</w:t>
      </w:r>
      <w:r>
        <w:rPr>
          <w:rFonts w:hint="eastAsia"/>
          <w:sz w:val="28"/>
          <w:szCs w:val="28"/>
        </w:rPr>
        <w:t xml:space="preserve">0532-82789192      </w:t>
      </w:r>
      <w:r>
        <w:rPr>
          <w:rFonts w:hint="eastAsia"/>
          <w:sz w:val="28"/>
          <w:szCs w:val="28"/>
        </w:rPr>
        <w:t>传真：</w:t>
      </w:r>
      <w:r>
        <w:rPr>
          <w:rFonts w:hint="eastAsia"/>
          <w:sz w:val="28"/>
          <w:szCs w:val="28"/>
        </w:rPr>
        <w:t>0532-82789192</w:t>
      </w:r>
      <w:r w:rsidR="00C740E4">
        <w:rPr>
          <w:sz w:val="28"/>
          <w:szCs w:val="28"/>
        </w:rPr>
        <w:br w:type="page"/>
      </w:r>
    </w:p>
    <w:p w:rsidR="00F87FEF" w:rsidRPr="00C740E4" w:rsidRDefault="001B0EA5" w:rsidP="00C740E4">
      <w:pPr>
        <w:rPr>
          <w:sz w:val="28"/>
          <w:szCs w:val="28"/>
        </w:rPr>
      </w:pPr>
      <w:r>
        <w:rPr>
          <w:rFonts w:ascii="宋体" w:hAnsi="宋体"/>
          <w:b/>
          <w:szCs w:val="24"/>
        </w:rPr>
        <w:lastRenderedPageBreak/>
        <w:t>甲方：申办方：</w:t>
      </w:r>
      <w:r>
        <w:rPr>
          <w:rFonts w:ascii="宋体" w:hAnsi="宋体" w:hint="eastAsia"/>
          <w:b/>
          <w:szCs w:val="24"/>
        </w:rPr>
        <w:t>_</w:t>
      </w:r>
      <w:r>
        <w:rPr>
          <w:rFonts w:ascii="宋体" w:hAnsi="宋体" w:hint="eastAsia"/>
          <w:b/>
          <w:szCs w:val="24"/>
          <w:u w:val="single"/>
        </w:rPr>
        <w:t xml:space="preserve">                </w:t>
      </w:r>
      <w:r>
        <w:rPr>
          <w:rFonts w:ascii="宋体" w:hAnsi="宋体" w:hint="eastAsia"/>
          <w:b/>
          <w:szCs w:val="24"/>
        </w:rPr>
        <w:t xml:space="preserve"> </w:t>
      </w:r>
      <w:r>
        <w:rPr>
          <w:rFonts w:ascii="宋体" w:hAnsi="宋体"/>
          <w:b/>
          <w:szCs w:val="24"/>
        </w:rPr>
        <w:t>或CRO:</w:t>
      </w:r>
      <w:r>
        <w:rPr>
          <w:rFonts w:ascii="宋体" w:hAnsi="宋体"/>
          <w:b/>
          <w:szCs w:val="24"/>
          <w:u w:val="single"/>
        </w:rPr>
        <w:t>___</w:t>
      </w:r>
      <w:r>
        <w:rPr>
          <w:rFonts w:ascii="宋体" w:hAnsi="宋体" w:hint="eastAsia"/>
          <w:b/>
          <w:szCs w:val="24"/>
          <w:u w:val="single"/>
        </w:rPr>
        <w:t xml:space="preserve">                </w:t>
      </w:r>
      <w:r>
        <w:rPr>
          <w:rFonts w:ascii="宋体" w:hAnsi="宋体"/>
          <w:b/>
          <w:szCs w:val="24"/>
          <w:u w:val="single"/>
        </w:rPr>
        <w:t>_______</w:t>
      </w:r>
    </w:p>
    <w:p w:rsidR="00F87FEF" w:rsidRDefault="001B0EA5">
      <w:pPr>
        <w:rPr>
          <w:rFonts w:ascii="宋体" w:hAnsi="宋体"/>
          <w:b/>
          <w:szCs w:val="24"/>
          <w:u w:val="single"/>
        </w:rPr>
      </w:pPr>
      <w:r>
        <w:rPr>
          <w:rFonts w:ascii="宋体" w:hAnsi="宋体"/>
          <w:b/>
          <w:szCs w:val="24"/>
        </w:rPr>
        <w:t>乙方</w:t>
      </w:r>
      <w:r>
        <w:rPr>
          <w:rFonts w:ascii="宋体" w:hAnsi="宋体" w:hint="eastAsia"/>
          <w:b/>
          <w:szCs w:val="24"/>
        </w:rPr>
        <w:t>：</w:t>
      </w:r>
      <w:r>
        <w:rPr>
          <w:rFonts w:ascii="宋体" w:hAnsi="宋体" w:hint="eastAsia"/>
          <w:b/>
          <w:szCs w:val="24"/>
          <w:u w:val="single"/>
        </w:rPr>
        <w:t>青岛市市立医院</w:t>
      </w:r>
    </w:p>
    <w:p w:rsidR="00F87FEF" w:rsidRDefault="001B0EA5">
      <w:pPr>
        <w:rPr>
          <w:rFonts w:ascii="宋体" w:hAnsi="宋体"/>
          <w:b/>
          <w:szCs w:val="24"/>
          <w:u w:val="single"/>
        </w:rPr>
      </w:pPr>
      <w:r>
        <w:rPr>
          <w:rFonts w:ascii="宋体" w:hAnsi="宋体" w:hint="eastAsia"/>
          <w:b/>
          <w:szCs w:val="24"/>
        </w:rPr>
        <w:t>丙方</w:t>
      </w:r>
      <w:r>
        <w:rPr>
          <w:rFonts w:ascii="宋体" w:hAnsi="宋体"/>
          <w:b/>
          <w:szCs w:val="24"/>
        </w:rPr>
        <w:t>：</w:t>
      </w:r>
      <w:r>
        <w:rPr>
          <w:rFonts w:ascii="宋体" w:hAnsi="宋体" w:hint="eastAsia"/>
          <w:b/>
          <w:szCs w:val="24"/>
        </w:rPr>
        <w:t>SMO 公司：</w:t>
      </w:r>
      <w:r>
        <w:rPr>
          <w:rFonts w:ascii="宋体" w:hAnsi="宋体" w:hint="eastAsia"/>
          <w:b/>
          <w:szCs w:val="24"/>
          <w:u w:val="single"/>
        </w:rPr>
        <w:t xml:space="preserve">                </w:t>
      </w:r>
    </w:p>
    <w:p w:rsidR="00F87FEF" w:rsidRDefault="001B0EA5">
      <w:pPr>
        <w:pStyle w:val="Default"/>
        <w:spacing w:line="360" w:lineRule="auto"/>
        <w:ind w:firstLineChars="200" w:firstLine="480"/>
        <w:jc w:val="both"/>
      </w:pPr>
      <w:r>
        <w:rPr>
          <w:rFonts w:hint="eastAsia"/>
        </w:rPr>
        <w:t>鉴于：甲方（</w:t>
      </w:r>
      <w:r>
        <w:rPr>
          <w:rFonts w:hint="eastAsia"/>
          <w:u w:val="single"/>
        </w:rPr>
        <w:t xml:space="preserve">                     </w:t>
      </w:r>
      <w:r>
        <w:rPr>
          <w:rFonts w:hint="eastAsia"/>
        </w:rPr>
        <w:t>）拟与乙方（</w:t>
      </w:r>
      <w:r>
        <w:rPr>
          <w:rFonts w:hint="eastAsia"/>
          <w:u w:val="single"/>
        </w:rPr>
        <w:t>青岛市市立医院</w:t>
      </w:r>
      <w:r>
        <w:rPr>
          <w:rFonts w:hint="eastAsia"/>
        </w:rPr>
        <w:t>）签订项目名称为“</w:t>
      </w:r>
      <w:r>
        <w:rPr>
          <w:rFonts w:hint="eastAsia"/>
          <w:u w:val="single"/>
        </w:rPr>
        <w:t xml:space="preserve">                          </w:t>
      </w:r>
      <w:r>
        <w:rPr>
          <w:rFonts w:hint="eastAsia"/>
        </w:rPr>
        <w:t>” 【方案编号：        】的临床研究协议，根据临床研究协议，甲方委托乙方的</w:t>
      </w:r>
      <w:r>
        <w:rPr>
          <w:rFonts w:hint="eastAsia"/>
          <w:u w:val="single"/>
        </w:rPr>
        <w:t xml:space="preserve">      </w:t>
      </w:r>
      <w:r>
        <w:rPr>
          <w:rFonts w:hint="eastAsia"/>
        </w:rPr>
        <w:t>教授作为主要研究者开展该项临床试验，乙方承诺其将严格按照临床研究协议及研究方案的要求进行临床研究，为帮助临床研究的进行，甲方拟替乙方委托丙方（</w:t>
      </w:r>
      <w:r>
        <w:rPr>
          <w:rFonts w:hint="eastAsia"/>
          <w:u w:val="single"/>
        </w:rPr>
        <w:t xml:space="preserve">                     </w:t>
      </w:r>
      <w:r>
        <w:rPr>
          <w:rFonts w:hint="eastAsia"/>
        </w:rPr>
        <w:t>）为临床研究提供协助支持服务（</w:t>
      </w:r>
      <w:r>
        <w:t>CRC</w:t>
      </w:r>
      <w:r>
        <w:rPr>
          <w:rFonts w:hint="eastAsia"/>
        </w:rPr>
        <w:t>服务内容详见附件一）（“</w:t>
      </w:r>
      <w:r>
        <w:t>CRC</w:t>
      </w:r>
      <w:r>
        <w:rPr>
          <w:rFonts w:hint="eastAsia"/>
        </w:rPr>
        <w:t>服务”）。现经三方协商同意：甲方作为费用支持方，将根据丙方提供的</w:t>
      </w:r>
      <w:r>
        <w:t xml:space="preserve"> CRC </w:t>
      </w:r>
      <w:r>
        <w:rPr>
          <w:rFonts w:hint="eastAsia"/>
        </w:rPr>
        <w:t>服务相关的款项（“服务费”）直接支付给丙方。</w:t>
      </w:r>
    </w:p>
    <w:p w:rsidR="00F87FEF" w:rsidRDefault="001B0EA5">
      <w:pPr>
        <w:ind w:firstLineChars="200" w:firstLine="480"/>
        <w:rPr>
          <w:szCs w:val="24"/>
        </w:rPr>
      </w:pPr>
      <w:r>
        <w:rPr>
          <w:rFonts w:hint="eastAsia"/>
          <w:szCs w:val="24"/>
        </w:rPr>
        <w:t>因此，各方本着平等自愿的原则，经协商一致，达成如下协议（以下简称“本协议”）：</w:t>
      </w:r>
    </w:p>
    <w:p w:rsidR="00F87FEF" w:rsidRDefault="001B0EA5">
      <w:pPr>
        <w:ind w:firstLineChars="200" w:firstLine="480"/>
        <w:rPr>
          <w:szCs w:val="24"/>
        </w:rPr>
      </w:pPr>
      <w:r>
        <w:rPr>
          <w:rFonts w:hint="eastAsia"/>
          <w:szCs w:val="24"/>
        </w:rPr>
        <w:t>在此，甲方需保证所委托的</w:t>
      </w:r>
      <w:r>
        <w:rPr>
          <w:rFonts w:hint="eastAsia"/>
          <w:szCs w:val="24"/>
        </w:rPr>
        <w:t>SMO</w:t>
      </w:r>
      <w:r>
        <w:rPr>
          <w:rFonts w:hint="eastAsia"/>
          <w:szCs w:val="24"/>
        </w:rPr>
        <w:t>公司为第三方独立的机构，与</w:t>
      </w:r>
      <w:r>
        <w:rPr>
          <w:rFonts w:hint="eastAsia"/>
          <w:szCs w:val="24"/>
        </w:rPr>
        <w:t>CRO</w:t>
      </w:r>
      <w:r>
        <w:rPr>
          <w:rFonts w:hint="eastAsia"/>
          <w:szCs w:val="24"/>
        </w:rPr>
        <w:t>公司无任何隶属关系，以保证</w:t>
      </w:r>
      <w:r>
        <w:rPr>
          <w:rFonts w:hint="eastAsia"/>
          <w:szCs w:val="24"/>
        </w:rPr>
        <w:t>SMO</w:t>
      </w:r>
      <w:r>
        <w:rPr>
          <w:rFonts w:hint="eastAsia"/>
          <w:szCs w:val="24"/>
        </w:rPr>
        <w:t>公司以及</w:t>
      </w:r>
      <w:r>
        <w:rPr>
          <w:rFonts w:hint="eastAsia"/>
          <w:szCs w:val="24"/>
        </w:rPr>
        <w:t>CRC</w:t>
      </w:r>
      <w:r>
        <w:rPr>
          <w:rFonts w:hint="eastAsia"/>
          <w:szCs w:val="24"/>
        </w:rPr>
        <w:t>的工作的独立性。</w:t>
      </w:r>
    </w:p>
    <w:p w:rsidR="00F87FEF" w:rsidRDefault="001B0EA5">
      <w:pPr>
        <w:ind w:firstLineChars="200" w:firstLine="480"/>
        <w:rPr>
          <w:szCs w:val="24"/>
        </w:rPr>
      </w:pPr>
      <w:r>
        <w:rPr>
          <w:rFonts w:hint="eastAsia"/>
          <w:szCs w:val="24"/>
        </w:rPr>
        <w:t>本协议</w:t>
      </w:r>
      <w:r>
        <w:rPr>
          <w:rFonts w:hint="eastAsia"/>
        </w:rPr>
        <w:t>经签约方签字盖章后，最后一个签字日期起生效。</w:t>
      </w:r>
    </w:p>
    <w:p w:rsidR="00F87FEF" w:rsidRDefault="001B0EA5">
      <w:pPr>
        <w:outlineLvl w:val="0"/>
        <w:rPr>
          <w:b/>
          <w:szCs w:val="24"/>
        </w:rPr>
      </w:pPr>
      <w:r>
        <w:rPr>
          <w:rFonts w:hint="eastAsia"/>
          <w:b/>
          <w:szCs w:val="24"/>
        </w:rPr>
        <w:t>1.</w:t>
      </w:r>
      <w:r>
        <w:rPr>
          <w:rFonts w:hint="eastAsia"/>
          <w:b/>
          <w:szCs w:val="24"/>
        </w:rPr>
        <w:t>服务</w:t>
      </w:r>
    </w:p>
    <w:p w:rsidR="00F87FEF" w:rsidRDefault="001B0EA5">
      <w:pPr>
        <w:ind w:firstLineChars="200" w:firstLine="480"/>
        <w:rPr>
          <w:szCs w:val="24"/>
        </w:rPr>
      </w:pPr>
      <w:r>
        <w:rPr>
          <w:szCs w:val="24"/>
        </w:rPr>
        <w:t>1.1</w:t>
      </w:r>
      <w:r>
        <w:rPr>
          <w:rFonts w:hint="eastAsia"/>
          <w:szCs w:val="24"/>
        </w:rPr>
        <w:t>丙方必须遵照主要研究者的要求并在本协议附件一约定的服务范围内向乙方提供服务。</w:t>
      </w:r>
      <w:r>
        <w:rPr>
          <w:szCs w:val="24"/>
        </w:rPr>
        <w:t xml:space="preserve"> </w:t>
      </w:r>
    </w:p>
    <w:p w:rsidR="00F87FEF" w:rsidRDefault="001B0EA5">
      <w:pPr>
        <w:ind w:firstLineChars="200" w:firstLine="480"/>
        <w:rPr>
          <w:szCs w:val="24"/>
        </w:rPr>
      </w:pPr>
      <w:r>
        <w:rPr>
          <w:szCs w:val="24"/>
        </w:rPr>
        <w:t xml:space="preserve">1.2 </w:t>
      </w:r>
      <w:r>
        <w:rPr>
          <w:rFonts w:hint="eastAsia"/>
          <w:szCs w:val="24"/>
        </w:rPr>
        <w:t>服务期限：自本协议生效之日起至</w:t>
      </w:r>
      <w:r>
        <w:rPr>
          <w:szCs w:val="24"/>
        </w:rPr>
        <w:t xml:space="preserve">CRC </w:t>
      </w:r>
      <w:r>
        <w:rPr>
          <w:szCs w:val="24"/>
        </w:rPr>
        <w:t>服务完成之日</w:t>
      </w:r>
      <w:r>
        <w:rPr>
          <w:rFonts w:hint="eastAsia"/>
          <w:szCs w:val="24"/>
        </w:rPr>
        <w:t>止。</w:t>
      </w:r>
    </w:p>
    <w:p w:rsidR="00F87FEF" w:rsidRDefault="001B0EA5">
      <w:pPr>
        <w:outlineLvl w:val="0"/>
        <w:rPr>
          <w:b/>
          <w:szCs w:val="24"/>
        </w:rPr>
      </w:pPr>
      <w:r>
        <w:rPr>
          <w:rFonts w:hint="eastAsia"/>
          <w:b/>
          <w:szCs w:val="24"/>
        </w:rPr>
        <w:t>2.</w:t>
      </w:r>
      <w:r>
        <w:rPr>
          <w:rFonts w:hint="eastAsia"/>
          <w:b/>
          <w:szCs w:val="24"/>
        </w:rPr>
        <w:t>甲方的责任和义务</w:t>
      </w:r>
    </w:p>
    <w:p w:rsidR="00F87FEF" w:rsidRDefault="001B0EA5">
      <w:pPr>
        <w:ind w:firstLineChars="200" w:firstLine="480"/>
        <w:rPr>
          <w:szCs w:val="24"/>
        </w:rPr>
      </w:pPr>
      <w:r>
        <w:rPr>
          <w:szCs w:val="24"/>
        </w:rPr>
        <w:t>2.1</w:t>
      </w:r>
      <w:r>
        <w:rPr>
          <w:rFonts w:hint="eastAsia"/>
          <w:szCs w:val="24"/>
        </w:rPr>
        <w:t>甲方受乙方委托，将</w:t>
      </w:r>
      <w:r>
        <w:rPr>
          <w:szCs w:val="24"/>
        </w:rPr>
        <w:t>CRC</w:t>
      </w:r>
      <w:r>
        <w:rPr>
          <w:rFonts w:hint="eastAsia"/>
          <w:szCs w:val="24"/>
        </w:rPr>
        <w:t>服务费直接支付至丙方帐户。</w:t>
      </w:r>
    </w:p>
    <w:p w:rsidR="00F87FEF" w:rsidRDefault="001B0EA5">
      <w:pPr>
        <w:ind w:firstLineChars="200" w:firstLine="480"/>
        <w:rPr>
          <w:szCs w:val="24"/>
        </w:rPr>
      </w:pPr>
      <w:r>
        <w:rPr>
          <w:szCs w:val="24"/>
        </w:rPr>
        <w:t xml:space="preserve">2.2 </w:t>
      </w:r>
      <w:r>
        <w:rPr>
          <w:rFonts w:hint="eastAsia"/>
          <w:szCs w:val="24"/>
        </w:rPr>
        <w:t>如丙方未能按照本协议的要求如期、合格地完成</w:t>
      </w:r>
      <w:r>
        <w:rPr>
          <w:szCs w:val="24"/>
        </w:rPr>
        <w:t xml:space="preserve"> CRC</w:t>
      </w:r>
      <w:r>
        <w:rPr>
          <w:rFonts w:hint="eastAsia"/>
          <w:szCs w:val="24"/>
        </w:rPr>
        <w:t>服务，甲方有权延迟或减少支付相关服务费。</w:t>
      </w:r>
      <w:r>
        <w:rPr>
          <w:szCs w:val="24"/>
        </w:rPr>
        <w:t xml:space="preserve"> </w:t>
      </w:r>
    </w:p>
    <w:p w:rsidR="00F87FEF" w:rsidRDefault="001B0EA5">
      <w:pPr>
        <w:rPr>
          <w:b/>
          <w:szCs w:val="24"/>
        </w:rPr>
      </w:pPr>
      <w:r>
        <w:rPr>
          <w:rFonts w:hint="eastAsia"/>
          <w:b/>
          <w:szCs w:val="24"/>
        </w:rPr>
        <w:t>3.</w:t>
      </w:r>
      <w:r>
        <w:rPr>
          <w:rFonts w:hint="eastAsia"/>
          <w:b/>
          <w:szCs w:val="24"/>
        </w:rPr>
        <w:t>乙方的责任和义务</w:t>
      </w:r>
    </w:p>
    <w:p w:rsidR="00F87FEF" w:rsidRDefault="001B0EA5">
      <w:pPr>
        <w:ind w:firstLineChars="200" w:firstLine="480"/>
        <w:rPr>
          <w:szCs w:val="24"/>
        </w:rPr>
      </w:pPr>
      <w:r>
        <w:rPr>
          <w:szCs w:val="24"/>
        </w:rPr>
        <w:t>3.1.</w:t>
      </w:r>
      <w:r>
        <w:rPr>
          <w:rFonts w:hint="eastAsia"/>
          <w:szCs w:val="24"/>
        </w:rPr>
        <w:t>乙方承诺其已获得一切必要授权以签署本协议，并于此确认乙方签署本协议不违反、抵触其与第三方达成的任何协议，亦不违反其应该遵守的法律、法规、职业行为规范和职业道德准则以及其所隶属或服务的单位、机构或组织的内部政策或规定。</w:t>
      </w:r>
      <w:r>
        <w:rPr>
          <w:szCs w:val="24"/>
        </w:rPr>
        <w:t xml:space="preserve"> </w:t>
      </w:r>
    </w:p>
    <w:p w:rsidR="00F87FEF" w:rsidRDefault="001B0EA5">
      <w:pPr>
        <w:ind w:firstLineChars="200" w:firstLine="480"/>
        <w:rPr>
          <w:szCs w:val="24"/>
        </w:rPr>
      </w:pPr>
      <w:r>
        <w:rPr>
          <w:szCs w:val="24"/>
        </w:rPr>
        <w:lastRenderedPageBreak/>
        <w:t>3.2</w:t>
      </w:r>
      <w:r>
        <w:rPr>
          <w:rFonts w:hint="eastAsia"/>
          <w:szCs w:val="24"/>
        </w:rPr>
        <w:t>乙方在本协议期间有权随时监督和检查丙方服务项目的进展。</w:t>
      </w:r>
    </w:p>
    <w:p w:rsidR="00F87FEF" w:rsidRDefault="001B0EA5">
      <w:pPr>
        <w:ind w:firstLineChars="200" w:firstLine="480"/>
        <w:rPr>
          <w:szCs w:val="24"/>
        </w:rPr>
      </w:pPr>
      <w:r>
        <w:rPr>
          <w:szCs w:val="24"/>
        </w:rPr>
        <w:t>3.3</w:t>
      </w:r>
      <w:r>
        <w:rPr>
          <w:rFonts w:hint="eastAsia"/>
          <w:szCs w:val="24"/>
        </w:rPr>
        <w:t>乙方应向丙方提供开展服务项目所必需的试验资料、材料和相关信息以推进本协议的顺利履行。</w:t>
      </w:r>
    </w:p>
    <w:p w:rsidR="00F87FEF" w:rsidRDefault="001B0EA5">
      <w:pPr>
        <w:outlineLvl w:val="0"/>
        <w:rPr>
          <w:b/>
          <w:szCs w:val="24"/>
        </w:rPr>
      </w:pPr>
      <w:r>
        <w:rPr>
          <w:rFonts w:hint="eastAsia"/>
          <w:b/>
          <w:szCs w:val="24"/>
        </w:rPr>
        <w:t>4.</w:t>
      </w:r>
      <w:r>
        <w:rPr>
          <w:rFonts w:hint="eastAsia"/>
          <w:b/>
          <w:szCs w:val="24"/>
        </w:rPr>
        <w:t>丙方的责任和义务</w:t>
      </w:r>
    </w:p>
    <w:p w:rsidR="00F87FEF" w:rsidRDefault="001B0EA5">
      <w:pPr>
        <w:ind w:firstLineChars="200" w:firstLine="480"/>
        <w:rPr>
          <w:szCs w:val="24"/>
        </w:rPr>
      </w:pPr>
      <w:r>
        <w:rPr>
          <w:szCs w:val="24"/>
        </w:rPr>
        <w:t xml:space="preserve">4.1 </w:t>
      </w:r>
      <w:r>
        <w:rPr>
          <w:rFonts w:hint="eastAsia"/>
          <w:szCs w:val="24"/>
        </w:rPr>
        <w:t>丙方承诺其已获得一切必要授权以签署本协议，本协议与对其有约束力的其他协议或义务不互相冲突。丙方承诺其具有履行</w:t>
      </w:r>
      <w:r>
        <w:rPr>
          <w:szCs w:val="24"/>
        </w:rPr>
        <w:t xml:space="preserve">CRC </w:t>
      </w:r>
      <w:r>
        <w:rPr>
          <w:rFonts w:hint="eastAsia"/>
          <w:szCs w:val="24"/>
        </w:rPr>
        <w:t>服务所必需的以及相关法律法规所要求的资质。丙方不因履行本协议而获得除收取本协议服务费外的任何与临床研究相关的利益（包括但不限于专利权、发表权等）。</w:t>
      </w:r>
    </w:p>
    <w:p w:rsidR="00F87FEF" w:rsidRDefault="001B0EA5">
      <w:pPr>
        <w:ind w:firstLineChars="200" w:firstLine="480"/>
        <w:rPr>
          <w:szCs w:val="24"/>
        </w:rPr>
      </w:pPr>
      <w:r>
        <w:rPr>
          <w:szCs w:val="24"/>
        </w:rPr>
        <w:t xml:space="preserve">4.2 </w:t>
      </w:r>
      <w:r>
        <w:rPr>
          <w:rFonts w:hint="eastAsia"/>
          <w:szCs w:val="24"/>
        </w:rPr>
        <w:t>丙方应保证在履行本协议过程中的所有行为均符合中国法律、法规和规章的规定，并遵守甲方相关合规性规定。若丙方未能遵守本条规定（无论违规的程度或性质），均将被视为对本协议的实质性违约。在此情况下甲方有权发出书面通告终止本协议并立即生效，且无需对此作出任何赔偿或承担任何责任。丙方应保证遵守中国</w:t>
      </w:r>
      <w:r w:rsidR="00E750E7">
        <w:rPr>
          <w:rFonts w:hint="eastAsia"/>
          <w:szCs w:val="24"/>
        </w:rPr>
        <w:t>国家</w:t>
      </w:r>
      <w:r>
        <w:rPr>
          <w:rFonts w:hint="eastAsia"/>
          <w:szCs w:val="24"/>
        </w:rPr>
        <w:t>药品监督管理</w:t>
      </w:r>
      <w:r w:rsidR="00E750E7">
        <w:rPr>
          <w:rFonts w:hint="eastAsia"/>
          <w:szCs w:val="24"/>
        </w:rPr>
        <w:t>局</w:t>
      </w:r>
      <w:bookmarkStart w:id="0" w:name="_GoBack"/>
      <w:bookmarkEnd w:id="0"/>
      <w:r>
        <w:rPr>
          <w:rFonts w:hint="eastAsia"/>
          <w:szCs w:val="24"/>
        </w:rPr>
        <w:t>的相关法律法规（包括但不限于《药物临床试验质量管理规范》）和</w:t>
      </w:r>
      <w:r>
        <w:rPr>
          <w:szCs w:val="24"/>
        </w:rPr>
        <w:t xml:space="preserve"> ICH-GCP </w:t>
      </w:r>
      <w:r>
        <w:rPr>
          <w:rFonts w:hint="eastAsia"/>
          <w:szCs w:val="24"/>
        </w:rPr>
        <w:t>指南的规定，按照临床研究方案及本协议的要求提供尽职、谨慎的服务，并遵循乙方及其主要研究者不时就</w:t>
      </w:r>
      <w:r>
        <w:rPr>
          <w:szCs w:val="24"/>
        </w:rPr>
        <w:t xml:space="preserve"> CRC</w:t>
      </w:r>
      <w:r>
        <w:rPr>
          <w:rFonts w:hint="eastAsia"/>
          <w:szCs w:val="24"/>
        </w:rPr>
        <w:t>服务事项对丙方提出的要求以及乙方已告知服务方的相关操作流程。</w:t>
      </w:r>
    </w:p>
    <w:p w:rsidR="00F87FEF" w:rsidRDefault="001B0EA5">
      <w:pPr>
        <w:ind w:firstLineChars="200" w:firstLine="480"/>
        <w:rPr>
          <w:szCs w:val="24"/>
        </w:rPr>
      </w:pPr>
      <w:r>
        <w:rPr>
          <w:szCs w:val="24"/>
        </w:rPr>
        <w:t xml:space="preserve">4.3 </w:t>
      </w:r>
      <w:r>
        <w:rPr>
          <w:rFonts w:hint="eastAsia"/>
          <w:szCs w:val="24"/>
        </w:rPr>
        <w:t>丙方应保留能证明其遵守本协议规定的记录及相关支持文件，并在乙方要求时向乙方提供该记录及相关支持文件。</w:t>
      </w:r>
    </w:p>
    <w:p w:rsidR="00F87FEF" w:rsidRDefault="001B0EA5">
      <w:pPr>
        <w:ind w:firstLineChars="200" w:firstLine="480"/>
        <w:rPr>
          <w:szCs w:val="24"/>
        </w:rPr>
      </w:pPr>
      <w:r>
        <w:rPr>
          <w:szCs w:val="24"/>
        </w:rPr>
        <w:t>4.4</w:t>
      </w:r>
      <w:r>
        <w:rPr>
          <w:rFonts w:hint="eastAsia"/>
          <w:szCs w:val="24"/>
        </w:rPr>
        <w:t>丙方应定期向乙方汇报</w:t>
      </w:r>
      <w:r>
        <w:rPr>
          <w:szCs w:val="24"/>
        </w:rPr>
        <w:t>CRC</w:t>
      </w:r>
      <w:r>
        <w:rPr>
          <w:rFonts w:hint="eastAsia"/>
          <w:szCs w:val="24"/>
        </w:rPr>
        <w:t>服务项目的进展，如丙方知悉发生重大事件（包括但不限于国家相关政策做出重大调整、发生不良事件、项目进度明显滞后），应在</w:t>
      </w:r>
      <w:r>
        <w:rPr>
          <w:szCs w:val="24"/>
        </w:rPr>
        <w:t>24</w:t>
      </w:r>
      <w:r>
        <w:rPr>
          <w:rFonts w:hint="eastAsia"/>
          <w:szCs w:val="24"/>
        </w:rPr>
        <w:t>小时内与乙方沟通，并积极采取措施，减少给临床研究带来的影响及损失。</w:t>
      </w:r>
    </w:p>
    <w:p w:rsidR="00F87FEF" w:rsidRDefault="001B0EA5">
      <w:pPr>
        <w:ind w:firstLineChars="200" w:firstLine="480"/>
        <w:rPr>
          <w:szCs w:val="24"/>
        </w:rPr>
      </w:pPr>
      <w:r>
        <w:rPr>
          <w:szCs w:val="24"/>
        </w:rPr>
        <w:t xml:space="preserve">4.5 </w:t>
      </w:r>
      <w:r>
        <w:rPr>
          <w:rFonts w:hint="eastAsia"/>
          <w:szCs w:val="24"/>
        </w:rPr>
        <w:t>丙方在提供</w:t>
      </w:r>
      <w:r>
        <w:rPr>
          <w:szCs w:val="24"/>
        </w:rPr>
        <w:t xml:space="preserve"> CRC</w:t>
      </w:r>
      <w:r>
        <w:rPr>
          <w:rFonts w:hint="eastAsia"/>
          <w:szCs w:val="24"/>
        </w:rPr>
        <w:t>服务过程中，如接触到病患健康信息、医疗信息和其他个人信息，必须严格依照主要研究者的指示，并遵循相关法律法规及本协议中于个人隐私保护的规定以及乙方对于病患隐私保护的相关规定。丙方不得以任何方式披露任何病患健康信息、医疗信息或其他个人信息。</w:t>
      </w:r>
    </w:p>
    <w:p w:rsidR="00F87FEF" w:rsidRDefault="001B0EA5">
      <w:pPr>
        <w:ind w:firstLineChars="200" w:firstLine="480"/>
        <w:rPr>
          <w:szCs w:val="24"/>
        </w:rPr>
      </w:pPr>
      <w:r>
        <w:rPr>
          <w:szCs w:val="24"/>
        </w:rPr>
        <w:t xml:space="preserve">4.6 </w:t>
      </w:r>
      <w:r>
        <w:rPr>
          <w:rFonts w:hint="eastAsia"/>
          <w:szCs w:val="24"/>
        </w:rPr>
        <w:t>丙方在项目进展过程中</w:t>
      </w:r>
      <w:r>
        <w:rPr>
          <w:szCs w:val="24"/>
        </w:rPr>
        <w:t xml:space="preserve">, </w:t>
      </w:r>
      <w:r>
        <w:rPr>
          <w:rFonts w:hint="eastAsia"/>
          <w:szCs w:val="24"/>
        </w:rPr>
        <w:t>应当对乙方的监督和检查给予积极配合。</w:t>
      </w:r>
    </w:p>
    <w:p w:rsidR="00F87FEF" w:rsidRDefault="001B0EA5">
      <w:pPr>
        <w:ind w:firstLineChars="200" w:firstLine="480"/>
        <w:rPr>
          <w:szCs w:val="24"/>
        </w:rPr>
      </w:pPr>
      <w:r>
        <w:rPr>
          <w:szCs w:val="24"/>
        </w:rPr>
        <w:t xml:space="preserve">4.7 </w:t>
      </w:r>
      <w:r>
        <w:rPr>
          <w:rFonts w:hint="eastAsia"/>
          <w:szCs w:val="24"/>
        </w:rPr>
        <w:t>丙方在本协议下提供的服务人员必须符合以下基本条件：</w:t>
      </w:r>
    </w:p>
    <w:p w:rsidR="00F87FEF" w:rsidRDefault="001B0EA5">
      <w:pPr>
        <w:ind w:firstLineChars="200" w:firstLine="480"/>
        <w:rPr>
          <w:szCs w:val="24"/>
        </w:rPr>
      </w:pPr>
      <w:r>
        <w:rPr>
          <w:rFonts w:hint="eastAsia"/>
          <w:szCs w:val="24"/>
        </w:rPr>
        <w:t>医学、药学或护理专业本科或本科以上学历；</w:t>
      </w:r>
      <w:r>
        <w:rPr>
          <w:szCs w:val="24"/>
        </w:rPr>
        <w:t xml:space="preserve"> </w:t>
      </w:r>
    </w:p>
    <w:p w:rsidR="00F87FEF" w:rsidRDefault="001B0EA5">
      <w:pPr>
        <w:ind w:firstLineChars="200" w:firstLine="480"/>
        <w:rPr>
          <w:szCs w:val="24"/>
        </w:rPr>
      </w:pPr>
      <w:r>
        <w:rPr>
          <w:rFonts w:hint="eastAsia"/>
          <w:szCs w:val="24"/>
        </w:rPr>
        <w:lastRenderedPageBreak/>
        <w:t>有</w:t>
      </w:r>
      <w:r>
        <w:rPr>
          <w:rFonts w:hint="eastAsia"/>
          <w:szCs w:val="24"/>
        </w:rPr>
        <w:t>2</w:t>
      </w:r>
      <w:r>
        <w:rPr>
          <w:rFonts w:hint="eastAsia"/>
          <w:szCs w:val="24"/>
        </w:rPr>
        <w:t>个以上注册类药物</w:t>
      </w:r>
      <w:r>
        <w:rPr>
          <w:rFonts w:hint="eastAsia"/>
          <w:szCs w:val="24"/>
        </w:rPr>
        <w:t>/</w:t>
      </w:r>
      <w:r>
        <w:rPr>
          <w:rFonts w:hint="eastAsia"/>
          <w:szCs w:val="24"/>
        </w:rPr>
        <w:t>医疗器械临床试验工作经验，熟悉医院工作环境及流程；</w:t>
      </w:r>
    </w:p>
    <w:p w:rsidR="00F87FEF" w:rsidRDefault="001B0EA5">
      <w:pPr>
        <w:ind w:firstLineChars="200" w:firstLine="480"/>
        <w:rPr>
          <w:szCs w:val="24"/>
        </w:rPr>
      </w:pPr>
      <w:r>
        <w:rPr>
          <w:rFonts w:hint="eastAsia"/>
          <w:szCs w:val="24"/>
        </w:rPr>
        <w:t>良好的沟通技巧和团队协作精神；</w:t>
      </w:r>
    </w:p>
    <w:p w:rsidR="00F87FEF" w:rsidRDefault="001B0EA5">
      <w:pPr>
        <w:ind w:firstLineChars="200" w:firstLine="480"/>
        <w:rPr>
          <w:szCs w:val="24"/>
        </w:rPr>
      </w:pPr>
      <w:r>
        <w:rPr>
          <w:rFonts w:hint="eastAsia"/>
          <w:szCs w:val="24"/>
        </w:rPr>
        <w:t>良好的学习能力、抗压能力及责任心。</w:t>
      </w:r>
    </w:p>
    <w:p w:rsidR="00F87FEF" w:rsidRDefault="001B0EA5">
      <w:pPr>
        <w:ind w:firstLineChars="200" w:firstLine="480"/>
        <w:rPr>
          <w:szCs w:val="24"/>
        </w:rPr>
      </w:pPr>
      <w:r>
        <w:rPr>
          <w:rFonts w:hint="eastAsia"/>
          <w:szCs w:val="24"/>
        </w:rPr>
        <w:t>4.8</w:t>
      </w:r>
      <w:r>
        <w:rPr>
          <w:rFonts w:hint="eastAsia"/>
          <w:szCs w:val="24"/>
        </w:rPr>
        <w:t>丙方提供的</w:t>
      </w:r>
      <w:r>
        <w:rPr>
          <w:rFonts w:hint="eastAsia"/>
          <w:szCs w:val="24"/>
        </w:rPr>
        <w:t>CRC</w:t>
      </w:r>
      <w:r>
        <w:rPr>
          <w:rFonts w:hint="eastAsia"/>
          <w:szCs w:val="24"/>
        </w:rPr>
        <w:t>需在协议签署之前需要准备工作：</w:t>
      </w:r>
    </w:p>
    <w:p w:rsidR="00F87FEF" w:rsidRDefault="001B0EA5">
      <w:pPr>
        <w:ind w:firstLineChars="200" w:firstLine="480"/>
        <w:rPr>
          <w:szCs w:val="24"/>
        </w:rPr>
      </w:pPr>
      <w:r>
        <w:rPr>
          <w:rFonts w:hint="eastAsia"/>
          <w:szCs w:val="24"/>
        </w:rPr>
        <w:t>（</w:t>
      </w:r>
      <w:r>
        <w:rPr>
          <w:rFonts w:hint="eastAsia"/>
          <w:szCs w:val="24"/>
        </w:rPr>
        <w:t>1</w:t>
      </w:r>
      <w:r>
        <w:rPr>
          <w:rFonts w:hint="eastAsia"/>
          <w:szCs w:val="24"/>
        </w:rPr>
        <w:t>）将个人的</w:t>
      </w:r>
      <w:r>
        <w:rPr>
          <w:szCs w:val="24"/>
        </w:rPr>
        <w:t>专业、学历和学位证明、</w:t>
      </w:r>
      <w:r>
        <w:rPr>
          <w:rFonts w:hint="eastAsia"/>
          <w:szCs w:val="24"/>
        </w:rPr>
        <w:t>身份证复印件、</w:t>
      </w:r>
      <w:r>
        <w:rPr>
          <w:rFonts w:hint="eastAsia"/>
          <w:szCs w:val="24"/>
        </w:rPr>
        <w:t>GCP</w:t>
      </w:r>
      <w:r>
        <w:rPr>
          <w:rFonts w:hint="eastAsia"/>
          <w:szCs w:val="24"/>
        </w:rPr>
        <w:t>培训证书以及履历表递交给乙方机构办管理人员。</w:t>
      </w:r>
    </w:p>
    <w:p w:rsidR="00F87FEF" w:rsidRDefault="001B0EA5">
      <w:pPr>
        <w:ind w:firstLineChars="200" w:firstLine="480"/>
        <w:rPr>
          <w:szCs w:val="24"/>
        </w:rPr>
      </w:pPr>
      <w:r>
        <w:rPr>
          <w:rFonts w:hint="eastAsia"/>
          <w:szCs w:val="24"/>
        </w:rPr>
        <w:t>（</w:t>
      </w:r>
      <w:r>
        <w:rPr>
          <w:rFonts w:hint="eastAsia"/>
          <w:szCs w:val="24"/>
        </w:rPr>
        <w:t>2</w:t>
      </w:r>
      <w:r>
        <w:rPr>
          <w:rFonts w:hint="eastAsia"/>
          <w:szCs w:val="24"/>
        </w:rPr>
        <w:t>）将</w:t>
      </w:r>
      <w:r>
        <w:rPr>
          <w:rFonts w:hint="eastAsia"/>
          <w:szCs w:val="24"/>
        </w:rPr>
        <w:t>SMO</w:t>
      </w:r>
      <w:r>
        <w:rPr>
          <w:rFonts w:hint="eastAsia"/>
          <w:szCs w:val="24"/>
        </w:rPr>
        <w:t>公司盖章的资质证明（执业许可证、税务登记证、组织机构代码证和营业执照）递交给乙方机构办管理人员。</w:t>
      </w:r>
    </w:p>
    <w:p w:rsidR="00F87FEF" w:rsidRDefault="001B0EA5">
      <w:pPr>
        <w:ind w:firstLineChars="200" w:firstLine="480"/>
        <w:rPr>
          <w:szCs w:val="24"/>
        </w:rPr>
      </w:pPr>
      <w:r>
        <w:rPr>
          <w:szCs w:val="24"/>
        </w:rPr>
        <w:t>（</w:t>
      </w:r>
      <w:r>
        <w:rPr>
          <w:szCs w:val="24"/>
        </w:rPr>
        <w:t>3</w:t>
      </w:r>
      <w:r>
        <w:rPr>
          <w:szCs w:val="24"/>
        </w:rPr>
        <w:t>）</w:t>
      </w:r>
      <w:r>
        <w:rPr>
          <w:rFonts w:hint="eastAsia"/>
          <w:szCs w:val="24"/>
        </w:rPr>
        <w:t>首次</w:t>
      </w:r>
      <w:r>
        <w:rPr>
          <w:szCs w:val="24"/>
        </w:rPr>
        <w:t>在乙方机构备案的</w:t>
      </w:r>
      <w:r>
        <w:rPr>
          <w:rFonts w:hint="eastAsia"/>
          <w:szCs w:val="24"/>
        </w:rPr>
        <w:t>CRC</w:t>
      </w:r>
      <w:r>
        <w:rPr>
          <w:rFonts w:hint="eastAsia"/>
          <w:szCs w:val="24"/>
        </w:rPr>
        <w:t>需</w:t>
      </w:r>
      <w:r>
        <w:rPr>
          <w:szCs w:val="24"/>
        </w:rPr>
        <w:t>提前预约时间参加乙方机构对</w:t>
      </w:r>
      <w:r>
        <w:rPr>
          <w:szCs w:val="24"/>
        </w:rPr>
        <w:t>CRC</w:t>
      </w:r>
      <w:r>
        <w:rPr>
          <w:szCs w:val="24"/>
        </w:rPr>
        <w:t>的访谈</w:t>
      </w:r>
      <w:r>
        <w:rPr>
          <w:rFonts w:hint="eastAsia"/>
          <w:szCs w:val="24"/>
        </w:rPr>
        <w:t>和</w:t>
      </w:r>
      <w:r>
        <w:rPr>
          <w:szCs w:val="24"/>
        </w:rPr>
        <w:t>考核，考核合格后方可在乙方提供服务，如果</w:t>
      </w:r>
      <w:r>
        <w:rPr>
          <w:szCs w:val="24"/>
        </w:rPr>
        <w:t>CRC</w:t>
      </w:r>
      <w:r>
        <w:rPr>
          <w:szCs w:val="24"/>
        </w:rPr>
        <w:t>经乙方考核认为不能胜任该工作，乙方有权要求更换</w:t>
      </w:r>
      <w:r>
        <w:rPr>
          <w:szCs w:val="24"/>
        </w:rPr>
        <w:t>CRC</w:t>
      </w:r>
      <w:r w:rsidRPr="00C740E4">
        <w:rPr>
          <w:rFonts w:hint="eastAsia"/>
          <w:szCs w:val="24"/>
        </w:rPr>
        <w:t>或者</w:t>
      </w:r>
      <w:r w:rsidRPr="00C740E4">
        <w:rPr>
          <w:szCs w:val="24"/>
        </w:rPr>
        <w:t>SMO</w:t>
      </w:r>
      <w:r w:rsidRPr="00C740E4">
        <w:rPr>
          <w:rFonts w:hint="eastAsia"/>
          <w:szCs w:val="24"/>
        </w:rPr>
        <w:t>并终止协议</w:t>
      </w:r>
      <w:r w:rsidRPr="00C740E4">
        <w:rPr>
          <w:szCs w:val="24"/>
        </w:rPr>
        <w:t>。</w:t>
      </w:r>
    </w:p>
    <w:p w:rsidR="00F87FEF" w:rsidRDefault="001B0EA5">
      <w:pPr>
        <w:ind w:firstLineChars="200" w:firstLine="480"/>
        <w:rPr>
          <w:szCs w:val="24"/>
        </w:rPr>
      </w:pPr>
      <w:r>
        <w:rPr>
          <w:szCs w:val="24"/>
        </w:rPr>
        <w:t xml:space="preserve">4.9 </w:t>
      </w:r>
      <w:r>
        <w:rPr>
          <w:rFonts w:hint="eastAsia"/>
          <w:szCs w:val="24"/>
        </w:rPr>
        <w:t>在本协议履行期限内，如丙方提供的服务人员不能胜任</w:t>
      </w:r>
      <w:r>
        <w:rPr>
          <w:szCs w:val="24"/>
        </w:rPr>
        <w:t xml:space="preserve"> CRC</w:t>
      </w:r>
      <w:r>
        <w:rPr>
          <w:rFonts w:hint="eastAsia"/>
          <w:szCs w:val="24"/>
        </w:rPr>
        <w:t>服务或</w:t>
      </w:r>
      <w:r>
        <w:rPr>
          <w:szCs w:val="24"/>
        </w:rPr>
        <w:t>不遵守乙方的管理要求</w:t>
      </w:r>
      <w:r>
        <w:rPr>
          <w:rFonts w:hint="eastAsia"/>
          <w:szCs w:val="24"/>
        </w:rPr>
        <w:t>，乙方有权要求更换服务人员，并至少提前一个月通知丙方。丙方有义务在一个月的时间内提供新的候选人直至选拔到合格人选并通过乙方机构办的考核。</w:t>
      </w:r>
    </w:p>
    <w:p w:rsidR="00F87FEF" w:rsidRDefault="001B0EA5">
      <w:pPr>
        <w:ind w:firstLineChars="200" w:firstLine="480"/>
        <w:rPr>
          <w:szCs w:val="24"/>
        </w:rPr>
      </w:pPr>
      <w:r>
        <w:rPr>
          <w:rFonts w:hint="eastAsia"/>
          <w:szCs w:val="24"/>
        </w:rPr>
        <w:t>4.10</w:t>
      </w:r>
      <w:r>
        <w:rPr>
          <w:rFonts w:hint="eastAsia"/>
          <w:szCs w:val="24"/>
        </w:rPr>
        <w:t>在本协议履行期限内，如丙方提供的服务人员离职，丙方应提前一个月通知乙方主要研究者和机构办，提前选拔符合要求的</w:t>
      </w:r>
      <w:r>
        <w:rPr>
          <w:rFonts w:hint="eastAsia"/>
          <w:szCs w:val="24"/>
        </w:rPr>
        <w:t>CRC</w:t>
      </w:r>
      <w:r>
        <w:rPr>
          <w:szCs w:val="24"/>
        </w:rPr>
        <w:t>与乙方机构办联系参加考核，直至选拔出符合要求的</w:t>
      </w:r>
      <w:r>
        <w:rPr>
          <w:szCs w:val="24"/>
        </w:rPr>
        <w:t>CRC</w:t>
      </w:r>
      <w:r>
        <w:rPr>
          <w:rFonts w:hint="eastAsia"/>
          <w:szCs w:val="24"/>
        </w:rPr>
        <w:t>。丙方</w:t>
      </w:r>
      <w:r>
        <w:rPr>
          <w:szCs w:val="24"/>
        </w:rPr>
        <w:t>应保证</w:t>
      </w:r>
      <w:r>
        <w:rPr>
          <w:rFonts w:hint="eastAsia"/>
          <w:szCs w:val="24"/>
        </w:rPr>
        <w:t>一年内不能更换</w:t>
      </w:r>
      <w:r>
        <w:rPr>
          <w:rFonts w:hint="eastAsia"/>
          <w:szCs w:val="24"/>
        </w:rPr>
        <w:t>CRC</w:t>
      </w:r>
      <w:r>
        <w:rPr>
          <w:rFonts w:hint="eastAsia"/>
          <w:szCs w:val="24"/>
        </w:rPr>
        <w:t>两次及以上，否则机构办有权要求更换</w:t>
      </w:r>
      <w:r>
        <w:rPr>
          <w:rFonts w:hint="eastAsia"/>
          <w:szCs w:val="24"/>
        </w:rPr>
        <w:t>SMO</w:t>
      </w:r>
      <w:r>
        <w:rPr>
          <w:rFonts w:hint="eastAsia"/>
          <w:szCs w:val="24"/>
        </w:rPr>
        <w:t>。</w:t>
      </w:r>
    </w:p>
    <w:p w:rsidR="00F87FEF" w:rsidRDefault="001B0EA5">
      <w:pPr>
        <w:ind w:firstLineChars="200" w:firstLine="480"/>
        <w:rPr>
          <w:szCs w:val="24"/>
        </w:rPr>
      </w:pPr>
      <w:r>
        <w:rPr>
          <w:rFonts w:hint="eastAsia"/>
          <w:szCs w:val="24"/>
        </w:rPr>
        <w:t xml:space="preserve">4.11 </w:t>
      </w:r>
      <w:r>
        <w:rPr>
          <w:szCs w:val="24"/>
        </w:rPr>
        <w:t>丙方应保证</w:t>
      </w:r>
      <w:r>
        <w:rPr>
          <w:rFonts w:hint="eastAsia"/>
          <w:szCs w:val="24"/>
        </w:rPr>
        <w:t>临床</w:t>
      </w:r>
      <w:r>
        <w:rPr>
          <w:szCs w:val="24"/>
        </w:rPr>
        <w:t>试验数据接受上级</w:t>
      </w:r>
      <w:r>
        <w:rPr>
          <w:rFonts w:hint="eastAsia"/>
          <w:szCs w:val="24"/>
        </w:rPr>
        <w:t>药品</w:t>
      </w:r>
      <w:r>
        <w:rPr>
          <w:szCs w:val="24"/>
        </w:rPr>
        <w:t>监督管理部门检查时</w:t>
      </w:r>
      <w:r>
        <w:rPr>
          <w:rFonts w:hint="eastAsia"/>
          <w:szCs w:val="24"/>
        </w:rPr>
        <w:t>安排人员</w:t>
      </w:r>
      <w:r>
        <w:rPr>
          <w:szCs w:val="24"/>
        </w:rPr>
        <w:t>协助</w:t>
      </w:r>
      <w:r>
        <w:rPr>
          <w:rFonts w:hint="eastAsia"/>
          <w:szCs w:val="24"/>
        </w:rPr>
        <w:t>迎检</w:t>
      </w:r>
      <w:r>
        <w:rPr>
          <w:szCs w:val="24"/>
        </w:rPr>
        <w:t>。</w:t>
      </w:r>
    </w:p>
    <w:p w:rsidR="00F87FEF" w:rsidRDefault="001B0EA5">
      <w:pPr>
        <w:ind w:firstLineChars="200" w:firstLine="480"/>
        <w:rPr>
          <w:szCs w:val="24"/>
        </w:rPr>
      </w:pPr>
      <w:r>
        <w:rPr>
          <w:szCs w:val="24"/>
        </w:rPr>
        <w:t>4.12</w:t>
      </w:r>
      <w:r>
        <w:rPr>
          <w:szCs w:val="24"/>
        </w:rPr>
        <w:t>丙方</w:t>
      </w:r>
      <w:r>
        <w:rPr>
          <w:rFonts w:hint="eastAsia"/>
          <w:szCs w:val="24"/>
        </w:rPr>
        <w:t>派驻的</w:t>
      </w:r>
      <w:r>
        <w:rPr>
          <w:rFonts w:hint="eastAsia"/>
          <w:szCs w:val="24"/>
        </w:rPr>
        <w:t>C</w:t>
      </w:r>
      <w:r>
        <w:rPr>
          <w:szCs w:val="24"/>
        </w:rPr>
        <w:t>RC</w:t>
      </w:r>
      <w:r>
        <w:rPr>
          <w:rFonts w:hint="eastAsia"/>
          <w:szCs w:val="24"/>
        </w:rPr>
        <w:t>等</w:t>
      </w:r>
      <w:r>
        <w:rPr>
          <w:szCs w:val="24"/>
        </w:rPr>
        <w:t>人员</w:t>
      </w:r>
      <w:r>
        <w:rPr>
          <w:rFonts w:hint="eastAsia"/>
          <w:szCs w:val="24"/>
        </w:rPr>
        <w:t>必须</w:t>
      </w:r>
      <w:r>
        <w:rPr>
          <w:szCs w:val="24"/>
        </w:rPr>
        <w:t>履行</w:t>
      </w:r>
      <w:r w:rsidRPr="00C740E4">
        <w:rPr>
          <w:rFonts w:hint="eastAsia"/>
          <w:szCs w:val="24"/>
        </w:rPr>
        <w:t>下列</w:t>
      </w:r>
      <w:r w:rsidRPr="00C740E4">
        <w:rPr>
          <w:szCs w:val="24"/>
        </w:rPr>
        <w:t>要</w:t>
      </w:r>
      <w:r>
        <w:rPr>
          <w:szCs w:val="24"/>
        </w:rPr>
        <w:t>求</w:t>
      </w:r>
      <w:r>
        <w:rPr>
          <w:rFonts w:hint="eastAsia"/>
          <w:szCs w:val="24"/>
        </w:rPr>
        <w:t>，</w:t>
      </w:r>
      <w:r>
        <w:rPr>
          <w:szCs w:val="24"/>
        </w:rPr>
        <w:t>一旦违反，</w:t>
      </w:r>
      <w:r>
        <w:rPr>
          <w:rFonts w:hint="eastAsia"/>
          <w:szCs w:val="24"/>
        </w:rPr>
        <w:t>丙方</w:t>
      </w:r>
      <w:r>
        <w:rPr>
          <w:szCs w:val="24"/>
        </w:rPr>
        <w:t>将承担责任。</w:t>
      </w:r>
    </w:p>
    <w:p w:rsidR="00F87FEF" w:rsidRDefault="001B0EA5">
      <w:pPr>
        <w:ind w:firstLineChars="236" w:firstLine="566"/>
        <w:rPr>
          <w:szCs w:val="24"/>
        </w:rPr>
      </w:pPr>
      <w:r>
        <w:rPr>
          <w:rFonts w:hint="eastAsia"/>
          <w:szCs w:val="24"/>
        </w:rPr>
        <w:t>（</w:t>
      </w:r>
      <w:r>
        <w:rPr>
          <w:rFonts w:hint="eastAsia"/>
          <w:szCs w:val="24"/>
        </w:rPr>
        <w:t>1</w:t>
      </w:r>
      <w:r>
        <w:rPr>
          <w:rFonts w:hint="eastAsia"/>
          <w:szCs w:val="24"/>
        </w:rPr>
        <w:t>）不得使用乙方研究医生的</w:t>
      </w:r>
      <w:r>
        <w:rPr>
          <w:rFonts w:hint="eastAsia"/>
          <w:szCs w:val="24"/>
        </w:rPr>
        <w:t>HIS</w:t>
      </w:r>
      <w:r>
        <w:rPr>
          <w:rFonts w:hint="eastAsia"/>
          <w:szCs w:val="24"/>
        </w:rPr>
        <w:t>账号和</w:t>
      </w:r>
      <w:r>
        <w:rPr>
          <w:rFonts w:hint="eastAsia"/>
          <w:szCs w:val="24"/>
        </w:rPr>
        <w:t>U-KEY</w:t>
      </w:r>
      <w:r>
        <w:rPr>
          <w:rFonts w:hint="eastAsia"/>
          <w:szCs w:val="24"/>
        </w:rPr>
        <w:t>登录医院</w:t>
      </w:r>
      <w:r>
        <w:rPr>
          <w:rFonts w:hint="eastAsia"/>
          <w:szCs w:val="24"/>
        </w:rPr>
        <w:t>HIS</w:t>
      </w:r>
      <w:r>
        <w:rPr>
          <w:rFonts w:hint="eastAsia"/>
          <w:szCs w:val="24"/>
        </w:rPr>
        <w:t>进行操作。</w:t>
      </w:r>
    </w:p>
    <w:p w:rsidR="00F87FEF" w:rsidRDefault="001B0EA5">
      <w:pPr>
        <w:ind w:firstLineChars="236" w:firstLine="566"/>
        <w:rPr>
          <w:szCs w:val="24"/>
        </w:rPr>
      </w:pPr>
      <w:r>
        <w:rPr>
          <w:rFonts w:hint="eastAsia"/>
          <w:szCs w:val="24"/>
        </w:rPr>
        <w:t>（</w:t>
      </w:r>
      <w:r>
        <w:rPr>
          <w:rFonts w:hint="eastAsia"/>
          <w:szCs w:val="24"/>
        </w:rPr>
        <w:t>2</w:t>
      </w:r>
      <w:r>
        <w:rPr>
          <w:rFonts w:hint="eastAsia"/>
          <w:szCs w:val="24"/>
        </w:rPr>
        <w:t>）不得代替乙方研究者进行任何涉及医学判断的操作，例如书写病历、开具医嘱、采集血液样本、进行体格检查、生命体征测量、</w:t>
      </w:r>
      <w:r>
        <w:rPr>
          <w:rFonts w:hint="eastAsia"/>
          <w:szCs w:val="24"/>
        </w:rPr>
        <w:t>AE/SAE</w:t>
      </w:r>
      <w:r>
        <w:rPr>
          <w:rFonts w:hint="eastAsia"/>
          <w:szCs w:val="24"/>
        </w:rPr>
        <w:t>处理等。</w:t>
      </w:r>
    </w:p>
    <w:p w:rsidR="00F87FEF" w:rsidRDefault="001B0EA5">
      <w:pPr>
        <w:ind w:firstLineChars="236" w:firstLine="566"/>
        <w:rPr>
          <w:szCs w:val="24"/>
        </w:rPr>
      </w:pPr>
      <w:r>
        <w:rPr>
          <w:rFonts w:hint="eastAsia"/>
          <w:szCs w:val="24"/>
        </w:rPr>
        <w:t>（</w:t>
      </w:r>
      <w:r>
        <w:rPr>
          <w:rFonts w:hint="eastAsia"/>
          <w:szCs w:val="24"/>
        </w:rPr>
        <w:t>3</w:t>
      </w:r>
      <w:r>
        <w:rPr>
          <w:rFonts w:hint="eastAsia"/>
          <w:szCs w:val="24"/>
        </w:rPr>
        <w:t>）不得私自查询乙方医院的</w:t>
      </w:r>
      <w:r>
        <w:rPr>
          <w:rFonts w:hint="eastAsia"/>
          <w:szCs w:val="24"/>
        </w:rPr>
        <w:t>HIS</w:t>
      </w:r>
      <w:r>
        <w:rPr>
          <w:rFonts w:hint="eastAsia"/>
          <w:szCs w:val="24"/>
        </w:rPr>
        <w:t>系统等管理系统，不得收集与临床试验无关的任何患者的信息。</w:t>
      </w:r>
    </w:p>
    <w:p w:rsidR="00F87FEF" w:rsidRDefault="001B0EA5">
      <w:pPr>
        <w:ind w:firstLineChars="236" w:firstLine="566"/>
        <w:rPr>
          <w:szCs w:val="24"/>
        </w:rPr>
      </w:pPr>
      <w:r>
        <w:rPr>
          <w:rFonts w:hint="eastAsia"/>
          <w:szCs w:val="24"/>
        </w:rPr>
        <w:lastRenderedPageBreak/>
        <w:t>（</w:t>
      </w:r>
      <w:r>
        <w:rPr>
          <w:rFonts w:hint="eastAsia"/>
          <w:szCs w:val="24"/>
        </w:rPr>
        <w:t>4</w:t>
      </w:r>
      <w:r>
        <w:rPr>
          <w:rFonts w:hint="eastAsia"/>
          <w:szCs w:val="24"/>
        </w:rPr>
        <w:t>）在工作中出现失误、错误时立即汇报乙方主要研究者、公司主管</w:t>
      </w:r>
      <w:r w:rsidRPr="00C740E4">
        <w:rPr>
          <w:rFonts w:hint="eastAsia"/>
          <w:szCs w:val="24"/>
        </w:rPr>
        <w:t>和乙方机构办质控员，以便进行正确的处理，不得隐瞒或私自做出不恰当的处理方式。</w:t>
      </w:r>
    </w:p>
    <w:p w:rsidR="00F87FEF" w:rsidRDefault="001B0EA5">
      <w:pPr>
        <w:ind w:firstLineChars="236" w:firstLine="566"/>
        <w:rPr>
          <w:szCs w:val="24"/>
        </w:rPr>
      </w:pPr>
      <w:r>
        <w:rPr>
          <w:rFonts w:hint="eastAsia"/>
          <w:szCs w:val="24"/>
        </w:rPr>
        <w:t>（</w:t>
      </w:r>
      <w:r>
        <w:rPr>
          <w:rFonts w:hint="eastAsia"/>
          <w:szCs w:val="24"/>
        </w:rPr>
        <w:t>5</w:t>
      </w:r>
      <w:r>
        <w:rPr>
          <w:rFonts w:hint="eastAsia"/>
          <w:szCs w:val="24"/>
        </w:rPr>
        <w:t>）不得代替研究者、受试者、</w:t>
      </w:r>
      <w:r>
        <w:rPr>
          <w:rFonts w:hint="eastAsia"/>
          <w:szCs w:val="24"/>
        </w:rPr>
        <w:t>CRA</w:t>
      </w:r>
      <w:r>
        <w:rPr>
          <w:rFonts w:hint="eastAsia"/>
          <w:szCs w:val="24"/>
        </w:rPr>
        <w:t>等签字和签日期。</w:t>
      </w:r>
    </w:p>
    <w:p w:rsidR="00F87FEF" w:rsidRDefault="001B0EA5">
      <w:pPr>
        <w:ind w:firstLineChars="236" w:firstLine="566"/>
        <w:rPr>
          <w:szCs w:val="24"/>
        </w:rPr>
      </w:pPr>
      <w:r>
        <w:rPr>
          <w:rFonts w:hint="eastAsia"/>
          <w:szCs w:val="24"/>
        </w:rPr>
        <w:t>（</w:t>
      </w:r>
      <w:r>
        <w:rPr>
          <w:rFonts w:hint="eastAsia"/>
          <w:szCs w:val="24"/>
        </w:rPr>
        <w:t>6</w:t>
      </w:r>
      <w:r>
        <w:rPr>
          <w:rFonts w:hint="eastAsia"/>
          <w:szCs w:val="24"/>
        </w:rPr>
        <w:t>）不得单独进行药品的接收、保存管理和发放、使用、回收等工作，不得代开发药凭证。</w:t>
      </w:r>
    </w:p>
    <w:p w:rsidR="00F87FEF" w:rsidRDefault="001B0EA5">
      <w:pPr>
        <w:ind w:firstLineChars="236" w:firstLine="566"/>
        <w:rPr>
          <w:szCs w:val="24"/>
        </w:rPr>
      </w:pPr>
      <w:r>
        <w:rPr>
          <w:rFonts w:hint="eastAsia"/>
          <w:szCs w:val="24"/>
        </w:rPr>
        <w:t>（</w:t>
      </w:r>
      <w:r>
        <w:rPr>
          <w:szCs w:val="24"/>
        </w:rPr>
        <w:t>7</w:t>
      </w:r>
      <w:r>
        <w:rPr>
          <w:rFonts w:hint="eastAsia"/>
          <w:szCs w:val="24"/>
        </w:rPr>
        <w:t>）不得未经在乙方机构办备案和培训考核即参与临床试验项目。</w:t>
      </w:r>
    </w:p>
    <w:p w:rsidR="00F87FEF" w:rsidRDefault="001B0EA5">
      <w:pPr>
        <w:ind w:firstLineChars="236" w:firstLine="566"/>
        <w:rPr>
          <w:szCs w:val="24"/>
        </w:rPr>
      </w:pPr>
      <w:r>
        <w:rPr>
          <w:rFonts w:hint="eastAsia"/>
          <w:szCs w:val="24"/>
        </w:rPr>
        <w:t>（</w:t>
      </w:r>
      <w:r>
        <w:rPr>
          <w:szCs w:val="24"/>
        </w:rPr>
        <w:t>8</w:t>
      </w:r>
      <w:r>
        <w:rPr>
          <w:rFonts w:hint="eastAsia"/>
          <w:szCs w:val="24"/>
        </w:rPr>
        <w:t>）不得伪造或篡改临床试验数据。</w:t>
      </w:r>
    </w:p>
    <w:p w:rsidR="00F87FEF" w:rsidRDefault="001B0EA5">
      <w:pPr>
        <w:ind w:firstLineChars="236" w:firstLine="566"/>
        <w:rPr>
          <w:rFonts w:asciiTheme="minorEastAsia" w:hAnsiTheme="minorEastAsia" w:cstheme="minorEastAsia"/>
          <w:szCs w:val="24"/>
        </w:rPr>
      </w:pPr>
      <w:r>
        <w:rPr>
          <w:rFonts w:hint="eastAsia"/>
          <w:szCs w:val="24"/>
        </w:rPr>
        <w:t>（</w:t>
      </w:r>
      <w:r>
        <w:rPr>
          <w:szCs w:val="24"/>
        </w:rPr>
        <w:t>9</w:t>
      </w:r>
      <w:r>
        <w:rPr>
          <w:rFonts w:hint="eastAsia"/>
          <w:szCs w:val="24"/>
        </w:rPr>
        <w:t>）</w:t>
      </w:r>
      <w:r>
        <w:rPr>
          <w:rFonts w:asciiTheme="minorEastAsia" w:hAnsiTheme="minorEastAsia" w:cstheme="minorEastAsia" w:hint="eastAsia"/>
          <w:szCs w:val="24"/>
        </w:rPr>
        <w:t>不得泄露申办者、受试者、研究机构以及临床试验项目的相关保密信息。</w:t>
      </w:r>
    </w:p>
    <w:p w:rsidR="00F87FEF" w:rsidRDefault="001B0EA5">
      <w:pPr>
        <w:ind w:firstLineChars="200" w:firstLine="480"/>
        <w:rPr>
          <w:szCs w:val="24"/>
        </w:rPr>
      </w:pPr>
      <w:r>
        <w:rPr>
          <w:rFonts w:hint="eastAsia"/>
          <w:szCs w:val="24"/>
        </w:rPr>
        <w:t>4.1</w:t>
      </w:r>
      <w:r>
        <w:rPr>
          <w:szCs w:val="24"/>
        </w:rPr>
        <w:t>3</w:t>
      </w:r>
      <w:r>
        <w:rPr>
          <w:rFonts w:hint="eastAsia"/>
          <w:szCs w:val="24"/>
        </w:rPr>
        <w:t>丙方应建立自己的临床试验质量保证体系，其派驻的</w:t>
      </w:r>
      <w:r>
        <w:rPr>
          <w:rFonts w:hint="eastAsia"/>
          <w:szCs w:val="24"/>
        </w:rPr>
        <w:t>CRC</w:t>
      </w:r>
      <w:r>
        <w:rPr>
          <w:rFonts w:hint="eastAsia"/>
          <w:szCs w:val="24"/>
        </w:rPr>
        <w:t>必须遵守相关法律法规，包括但不限于中国</w:t>
      </w:r>
      <w:r>
        <w:rPr>
          <w:rFonts w:hint="eastAsia"/>
          <w:szCs w:val="24"/>
        </w:rPr>
        <w:t>GCP</w:t>
      </w:r>
      <w:r>
        <w:rPr>
          <w:rFonts w:hint="eastAsia"/>
          <w:szCs w:val="24"/>
        </w:rPr>
        <w:t>，</w:t>
      </w:r>
      <w:r>
        <w:rPr>
          <w:rFonts w:hint="eastAsia"/>
          <w:szCs w:val="24"/>
        </w:rPr>
        <w:t>ICH-GCP</w:t>
      </w:r>
      <w:r>
        <w:rPr>
          <w:rFonts w:hint="eastAsia"/>
          <w:szCs w:val="24"/>
        </w:rPr>
        <w:t>等，由</w:t>
      </w:r>
      <w:r>
        <w:rPr>
          <w:rFonts w:hint="eastAsia"/>
          <w:szCs w:val="24"/>
        </w:rPr>
        <w:t>CRC</w:t>
      </w:r>
      <w:r>
        <w:rPr>
          <w:rFonts w:hint="eastAsia"/>
          <w:szCs w:val="24"/>
        </w:rPr>
        <w:t>引起的临床试验数据的质量问题，由丙方承担责任。</w:t>
      </w:r>
    </w:p>
    <w:p w:rsidR="00F87FEF" w:rsidRDefault="001B0EA5">
      <w:pPr>
        <w:ind w:firstLineChars="200" w:firstLine="480"/>
        <w:rPr>
          <w:szCs w:val="24"/>
        </w:rPr>
      </w:pPr>
      <w:r>
        <w:rPr>
          <w:szCs w:val="24"/>
        </w:rPr>
        <w:t>4.14</w:t>
      </w:r>
      <w:r>
        <w:rPr>
          <w:rFonts w:hint="eastAsia"/>
          <w:szCs w:val="24"/>
        </w:rPr>
        <w:t>丙方将对其在本协议项下的行为（包括作为与不作为）承担责任。</w:t>
      </w:r>
    </w:p>
    <w:p w:rsidR="00F87FEF" w:rsidRDefault="001B0EA5">
      <w:pPr>
        <w:ind w:firstLineChars="200" w:firstLine="480"/>
        <w:rPr>
          <w:szCs w:val="24"/>
        </w:rPr>
      </w:pPr>
      <w:r>
        <w:rPr>
          <w:rFonts w:hint="eastAsia"/>
          <w:szCs w:val="24"/>
        </w:rPr>
        <w:t>4.1</w:t>
      </w:r>
      <w:r>
        <w:rPr>
          <w:szCs w:val="24"/>
        </w:rPr>
        <w:t>5</w:t>
      </w:r>
      <w:r>
        <w:rPr>
          <w:rFonts w:hint="eastAsia"/>
          <w:szCs w:val="24"/>
        </w:rPr>
        <w:t xml:space="preserve"> </w:t>
      </w:r>
      <w:r>
        <w:rPr>
          <w:rFonts w:hint="eastAsia"/>
          <w:szCs w:val="24"/>
        </w:rPr>
        <w:t>如果因丙方</w:t>
      </w:r>
      <w:r>
        <w:rPr>
          <w:rFonts w:hint="eastAsia"/>
          <w:szCs w:val="24"/>
        </w:rPr>
        <w:t>CRC</w:t>
      </w:r>
      <w:r>
        <w:rPr>
          <w:rFonts w:hint="eastAsia"/>
          <w:szCs w:val="24"/>
        </w:rPr>
        <w:t>的原因导致乙方机构、研究者或受试者损害，责任由丙方承担，并由甲方负责担保。</w:t>
      </w:r>
    </w:p>
    <w:p w:rsidR="00F87FEF" w:rsidRDefault="001B0EA5">
      <w:pPr>
        <w:outlineLvl w:val="0"/>
        <w:rPr>
          <w:b/>
          <w:szCs w:val="24"/>
        </w:rPr>
      </w:pPr>
      <w:r>
        <w:rPr>
          <w:rFonts w:hint="eastAsia"/>
          <w:b/>
          <w:szCs w:val="24"/>
        </w:rPr>
        <w:t>5.</w:t>
      </w:r>
      <w:r>
        <w:rPr>
          <w:rFonts w:hint="eastAsia"/>
          <w:b/>
          <w:szCs w:val="24"/>
        </w:rPr>
        <w:t>数据的所有权</w:t>
      </w:r>
    </w:p>
    <w:p w:rsidR="00F87FEF" w:rsidRDefault="001B0EA5">
      <w:pPr>
        <w:ind w:firstLineChars="200" w:firstLine="480"/>
        <w:rPr>
          <w:szCs w:val="24"/>
        </w:rPr>
      </w:pPr>
      <w:r>
        <w:rPr>
          <w:rFonts w:hint="eastAsia"/>
          <w:szCs w:val="24"/>
        </w:rPr>
        <w:t>所有由甲方提供给乙方的数据、文档和信息，或由甲方提供给乙方并由乙方提供给服务方的数据、文档和信息，以及乙方及服务方在临床研究期间获得的所有病例报告表和其他资料（包括但不限于书面的、打印的、图片的、多媒体材料和计算机数据库或计算机可阅读形式中包含的信息），其所有权和知识产权只属于甲方。</w:t>
      </w:r>
    </w:p>
    <w:p w:rsidR="00F87FEF" w:rsidRDefault="001B0EA5">
      <w:pPr>
        <w:rPr>
          <w:b/>
          <w:szCs w:val="24"/>
        </w:rPr>
      </w:pPr>
      <w:r>
        <w:rPr>
          <w:rFonts w:hint="eastAsia"/>
          <w:b/>
          <w:szCs w:val="24"/>
        </w:rPr>
        <w:t>6.</w:t>
      </w:r>
      <w:r>
        <w:rPr>
          <w:rFonts w:hint="eastAsia"/>
          <w:b/>
          <w:szCs w:val="24"/>
        </w:rPr>
        <w:t>保密义务</w:t>
      </w:r>
    </w:p>
    <w:p w:rsidR="00F87FEF" w:rsidRDefault="001B0EA5">
      <w:pPr>
        <w:ind w:firstLine="540"/>
        <w:rPr>
          <w:szCs w:val="24"/>
        </w:rPr>
      </w:pPr>
      <w:r>
        <w:rPr>
          <w:rFonts w:hint="eastAsia"/>
          <w:szCs w:val="24"/>
        </w:rPr>
        <w:t>未经一方事先书面同意，其他方不得将本协议的内容、为起草本协议而交换的信息以及在履行本协议过程中知悉、获得或者产生的任何数据、文档、信息和报告（“保密信息”）透露、或转让给任何第三方或许可任何第三方透露、使用或转让。本协议终止后，本条规定的保密义务应继续有效。如果违反本条规定，应承担由此给其他方造成的所有损失。尽管有前述规定，各方仍可向其人员透露保密信息，但这种透露应当是各方为履行其在本协议下的义务所必需的，并且应使上述人员同意承担与本协议中所包含的保密义务同样或更严格的保密义务。各</w:t>
      </w:r>
      <w:r>
        <w:rPr>
          <w:rFonts w:hint="eastAsia"/>
          <w:szCs w:val="24"/>
        </w:rPr>
        <w:lastRenderedPageBreak/>
        <w:t>方的人员所造成的任何保密信息的泄漏应视为各方泄密，仍应由各方承担责任。</w:t>
      </w:r>
      <w:r>
        <w:rPr>
          <w:szCs w:val="24"/>
        </w:rPr>
        <w:t xml:space="preserve"> </w:t>
      </w:r>
    </w:p>
    <w:p w:rsidR="00F87FEF" w:rsidRDefault="001B0EA5">
      <w:pPr>
        <w:outlineLvl w:val="0"/>
        <w:rPr>
          <w:b/>
          <w:szCs w:val="24"/>
        </w:rPr>
      </w:pPr>
      <w:r>
        <w:rPr>
          <w:rFonts w:hint="eastAsia"/>
          <w:b/>
          <w:szCs w:val="24"/>
        </w:rPr>
        <w:t>7.</w:t>
      </w:r>
      <w:r>
        <w:rPr>
          <w:rFonts w:hint="eastAsia"/>
          <w:b/>
          <w:szCs w:val="24"/>
        </w:rPr>
        <w:t>违约责任</w:t>
      </w:r>
    </w:p>
    <w:p w:rsidR="00F87FEF" w:rsidRDefault="001B0EA5">
      <w:pPr>
        <w:ind w:firstLineChars="200" w:firstLine="480"/>
        <w:rPr>
          <w:szCs w:val="24"/>
        </w:rPr>
      </w:pPr>
      <w:r>
        <w:rPr>
          <w:rFonts w:hint="eastAsia"/>
          <w:szCs w:val="24"/>
        </w:rPr>
        <w:t>7</w:t>
      </w:r>
      <w:r>
        <w:rPr>
          <w:szCs w:val="24"/>
        </w:rPr>
        <w:t xml:space="preserve">.1 </w:t>
      </w:r>
      <w:r>
        <w:rPr>
          <w:rFonts w:hint="eastAsia"/>
          <w:szCs w:val="24"/>
        </w:rPr>
        <w:t>任何一方违反本协议项下所作的任何一项约定或未履行本协议项下任何一项义务的行为均构成违约，守约方有权要求违约方在合理期限内补正或采取补救措施，并有权要求违约方赔偿其违约行为给守约方造成的损失和费用。</w:t>
      </w:r>
      <w:r>
        <w:rPr>
          <w:szCs w:val="24"/>
        </w:rPr>
        <w:t xml:space="preserve"> </w:t>
      </w:r>
    </w:p>
    <w:p w:rsidR="00F87FEF" w:rsidRDefault="001B0EA5">
      <w:pPr>
        <w:ind w:firstLineChars="200" w:firstLine="480"/>
        <w:rPr>
          <w:szCs w:val="24"/>
        </w:rPr>
      </w:pPr>
      <w:r>
        <w:rPr>
          <w:rFonts w:hint="eastAsia"/>
          <w:szCs w:val="24"/>
        </w:rPr>
        <w:t>7</w:t>
      </w:r>
      <w:r>
        <w:rPr>
          <w:szCs w:val="24"/>
        </w:rPr>
        <w:t xml:space="preserve">.2 </w:t>
      </w:r>
      <w:r>
        <w:rPr>
          <w:rFonts w:hint="eastAsia"/>
          <w:szCs w:val="24"/>
        </w:rPr>
        <w:t>如任何一方实质性地违反本协议项下所作的任何一项约定，或实质性地未履行协议项下的任何一项义务，且违约方在合理期限内或在守约方书面通知违约方并提出正要求后十</w:t>
      </w:r>
      <w:r>
        <w:rPr>
          <w:szCs w:val="24"/>
        </w:rPr>
        <w:t>(10)</w:t>
      </w:r>
      <w:r>
        <w:rPr>
          <w:rFonts w:hint="eastAsia"/>
          <w:szCs w:val="24"/>
        </w:rPr>
        <w:t>天内仍未补正或采取补救措施的，则守约方有权经书面通知立即终止协议，并要求违约方给予全部的损害赔偿。</w:t>
      </w:r>
    </w:p>
    <w:p w:rsidR="00F87FEF" w:rsidRDefault="001B0EA5">
      <w:pPr>
        <w:rPr>
          <w:b/>
          <w:szCs w:val="24"/>
        </w:rPr>
      </w:pPr>
      <w:r>
        <w:rPr>
          <w:rFonts w:hint="eastAsia"/>
          <w:b/>
          <w:szCs w:val="24"/>
        </w:rPr>
        <w:t>8.</w:t>
      </w:r>
      <w:r>
        <w:rPr>
          <w:rFonts w:hint="eastAsia"/>
          <w:b/>
          <w:szCs w:val="24"/>
        </w:rPr>
        <w:t>争议的解决</w:t>
      </w:r>
    </w:p>
    <w:p w:rsidR="00F87FEF" w:rsidRDefault="001B0EA5" w:rsidP="00C740E4">
      <w:pPr>
        <w:ind w:firstLineChars="170" w:firstLine="408"/>
        <w:rPr>
          <w:szCs w:val="24"/>
        </w:rPr>
      </w:pPr>
      <w:r>
        <w:rPr>
          <w:rFonts w:hint="eastAsia"/>
          <w:szCs w:val="24"/>
        </w:rPr>
        <w:t>各方就本协议项下条款的解释和履行发生争议时，各方应首先通过友好协商解决该争议。如果协商不成，</w:t>
      </w:r>
      <w:r>
        <w:rPr>
          <w:szCs w:val="24"/>
        </w:rPr>
        <w:t>任何一方均有权</w:t>
      </w:r>
      <w:r>
        <w:rPr>
          <w:rFonts w:hint="eastAsia"/>
          <w:szCs w:val="24"/>
        </w:rPr>
        <w:t>提交争议发生地的法院诉讼</w:t>
      </w:r>
      <w:r>
        <w:rPr>
          <w:szCs w:val="24"/>
        </w:rPr>
        <w:t>。</w:t>
      </w:r>
    </w:p>
    <w:p w:rsidR="00F87FEF" w:rsidRDefault="001B0EA5">
      <w:pPr>
        <w:outlineLvl w:val="0"/>
        <w:rPr>
          <w:b/>
          <w:szCs w:val="24"/>
        </w:rPr>
      </w:pPr>
      <w:r>
        <w:rPr>
          <w:rFonts w:hint="eastAsia"/>
          <w:b/>
          <w:szCs w:val="24"/>
        </w:rPr>
        <w:t>9.</w:t>
      </w:r>
      <w:r>
        <w:rPr>
          <w:rFonts w:hint="eastAsia"/>
          <w:b/>
          <w:szCs w:val="24"/>
        </w:rPr>
        <w:t>其他</w:t>
      </w:r>
      <w:r>
        <w:rPr>
          <w:b/>
          <w:szCs w:val="24"/>
        </w:rPr>
        <w:t xml:space="preserve"> </w:t>
      </w:r>
    </w:p>
    <w:p w:rsidR="00F87FEF" w:rsidRDefault="001B0EA5">
      <w:pPr>
        <w:ind w:firstLine="480"/>
        <w:outlineLvl w:val="0"/>
        <w:rPr>
          <w:szCs w:val="24"/>
        </w:rPr>
      </w:pPr>
      <w:r>
        <w:rPr>
          <w:rFonts w:hint="eastAsia"/>
          <w:szCs w:val="24"/>
        </w:rPr>
        <w:t xml:space="preserve">9.1 </w:t>
      </w:r>
      <w:r>
        <w:rPr>
          <w:rFonts w:hint="eastAsia"/>
          <w:szCs w:val="24"/>
        </w:rPr>
        <w:t>如果因甲方</w:t>
      </w:r>
      <w:r>
        <w:rPr>
          <w:rFonts w:hint="eastAsia"/>
          <w:szCs w:val="24"/>
        </w:rPr>
        <w:t>CRA</w:t>
      </w:r>
      <w:r>
        <w:rPr>
          <w:rFonts w:hint="eastAsia"/>
          <w:szCs w:val="24"/>
        </w:rPr>
        <w:t>或者丙方</w:t>
      </w:r>
      <w:r>
        <w:rPr>
          <w:rFonts w:hint="eastAsia"/>
          <w:szCs w:val="24"/>
        </w:rPr>
        <w:t>CRC</w:t>
      </w:r>
      <w:r>
        <w:rPr>
          <w:rFonts w:hint="eastAsia"/>
          <w:szCs w:val="24"/>
        </w:rPr>
        <w:t>未遵循乙方相关的试验流程导致乙方在项目启动、项目进行，或结题等阶段质控缺失，或因此影响试验质量等问题，责任由甲方或丙方自负。</w:t>
      </w:r>
    </w:p>
    <w:p w:rsidR="00F87FEF" w:rsidRDefault="001B0EA5">
      <w:pPr>
        <w:ind w:firstLine="480"/>
        <w:outlineLvl w:val="0"/>
        <w:rPr>
          <w:szCs w:val="24"/>
        </w:rPr>
      </w:pPr>
      <w:r>
        <w:rPr>
          <w:szCs w:val="24"/>
        </w:rPr>
        <w:t xml:space="preserve">9.2 </w:t>
      </w:r>
      <w:r>
        <w:rPr>
          <w:rFonts w:hint="eastAsia"/>
          <w:szCs w:val="24"/>
        </w:rPr>
        <w:t>如果</w:t>
      </w:r>
      <w:r>
        <w:rPr>
          <w:szCs w:val="24"/>
        </w:rPr>
        <w:t>因</w:t>
      </w:r>
      <w:r>
        <w:rPr>
          <w:rFonts w:hint="eastAsia"/>
          <w:szCs w:val="24"/>
        </w:rPr>
        <w:t>丙方</w:t>
      </w:r>
      <w:r>
        <w:rPr>
          <w:rFonts w:hint="eastAsia"/>
          <w:szCs w:val="24"/>
        </w:rPr>
        <w:t>CRC</w:t>
      </w:r>
      <w:r>
        <w:rPr>
          <w:rFonts w:hint="eastAsia"/>
          <w:szCs w:val="24"/>
        </w:rPr>
        <w:t>不遵守乙方临床试验免费系统</w:t>
      </w:r>
      <w:r>
        <w:rPr>
          <w:szCs w:val="24"/>
        </w:rPr>
        <w:t>相关流程而造成</w:t>
      </w:r>
      <w:r>
        <w:rPr>
          <w:rFonts w:hint="eastAsia"/>
          <w:szCs w:val="24"/>
        </w:rPr>
        <w:t>的</w:t>
      </w:r>
      <w:r>
        <w:rPr>
          <w:szCs w:val="24"/>
        </w:rPr>
        <w:t>经济损失</w:t>
      </w:r>
      <w:r>
        <w:rPr>
          <w:rFonts w:hint="eastAsia"/>
          <w:szCs w:val="24"/>
        </w:rPr>
        <w:t>（包括但</w:t>
      </w:r>
      <w:r>
        <w:rPr>
          <w:szCs w:val="24"/>
        </w:rPr>
        <w:t>不限于</w:t>
      </w:r>
      <w:r>
        <w:rPr>
          <w:rFonts w:hint="eastAsia"/>
          <w:szCs w:val="24"/>
        </w:rPr>
        <w:t>实际</w:t>
      </w:r>
      <w:r>
        <w:rPr>
          <w:szCs w:val="24"/>
        </w:rPr>
        <w:t>费用</w:t>
      </w:r>
      <w:r>
        <w:rPr>
          <w:rFonts w:hint="eastAsia"/>
          <w:szCs w:val="24"/>
        </w:rPr>
        <w:t>与</w:t>
      </w:r>
      <w:r>
        <w:rPr>
          <w:szCs w:val="24"/>
        </w:rPr>
        <w:t>合同预算费用不符</w:t>
      </w:r>
      <w:r>
        <w:rPr>
          <w:rFonts w:hint="eastAsia"/>
          <w:szCs w:val="24"/>
        </w:rPr>
        <w:t>等）</w:t>
      </w:r>
      <w:r>
        <w:rPr>
          <w:szCs w:val="24"/>
        </w:rPr>
        <w:t>由甲方</w:t>
      </w:r>
      <w:r>
        <w:rPr>
          <w:rFonts w:hint="eastAsia"/>
          <w:szCs w:val="24"/>
        </w:rPr>
        <w:t>和</w:t>
      </w:r>
      <w:r>
        <w:rPr>
          <w:szCs w:val="24"/>
        </w:rPr>
        <w:t>丙方承担</w:t>
      </w:r>
      <w:r>
        <w:rPr>
          <w:rFonts w:hint="eastAsia"/>
          <w:szCs w:val="24"/>
        </w:rPr>
        <w:t>。</w:t>
      </w:r>
    </w:p>
    <w:p w:rsidR="00F87FEF" w:rsidRDefault="001B0EA5">
      <w:pPr>
        <w:ind w:firstLine="480"/>
        <w:rPr>
          <w:szCs w:val="24"/>
        </w:rPr>
      </w:pPr>
      <w:r>
        <w:rPr>
          <w:rFonts w:hint="eastAsia"/>
          <w:szCs w:val="24"/>
        </w:rPr>
        <w:t>9</w:t>
      </w:r>
      <w:r>
        <w:rPr>
          <w:szCs w:val="24"/>
        </w:rPr>
        <w:t>.</w:t>
      </w:r>
      <w:r>
        <w:rPr>
          <w:rFonts w:hint="eastAsia"/>
          <w:szCs w:val="24"/>
        </w:rPr>
        <w:t>3</w:t>
      </w:r>
      <w:r>
        <w:rPr>
          <w:szCs w:val="24"/>
        </w:rPr>
        <w:t xml:space="preserve"> </w:t>
      </w:r>
      <w:r>
        <w:rPr>
          <w:rFonts w:hint="eastAsia"/>
          <w:szCs w:val="24"/>
        </w:rPr>
        <w:t>未经乙方事先书面同意，丙方不得将其在本协议项下的权利或义务转包或分包给任何第三方。</w:t>
      </w:r>
      <w:r>
        <w:rPr>
          <w:szCs w:val="24"/>
        </w:rPr>
        <w:t xml:space="preserve"> </w:t>
      </w:r>
    </w:p>
    <w:p w:rsidR="00F87FEF" w:rsidRDefault="001B0EA5">
      <w:pPr>
        <w:ind w:firstLineChars="200" w:firstLine="480"/>
        <w:rPr>
          <w:szCs w:val="24"/>
        </w:rPr>
      </w:pPr>
      <w:r>
        <w:rPr>
          <w:rFonts w:hint="eastAsia"/>
          <w:szCs w:val="24"/>
        </w:rPr>
        <w:t>9</w:t>
      </w:r>
      <w:r>
        <w:rPr>
          <w:szCs w:val="24"/>
        </w:rPr>
        <w:t>.</w:t>
      </w:r>
      <w:r>
        <w:rPr>
          <w:rFonts w:hint="eastAsia"/>
          <w:szCs w:val="24"/>
        </w:rPr>
        <w:t>4</w:t>
      </w:r>
      <w:r>
        <w:rPr>
          <w:szCs w:val="24"/>
        </w:rPr>
        <w:t xml:space="preserve"> </w:t>
      </w:r>
      <w:r>
        <w:rPr>
          <w:rFonts w:hint="eastAsia"/>
          <w:szCs w:val="24"/>
        </w:rPr>
        <w:t>丙方依据本协议向乙方提供服务的人员将始终是丙方的雇员，丙方应自行负责该等雇员的工资、福利及社会保险等一切事宜，并应由丙方承担作为用人单位的所有责任和义务。</w:t>
      </w:r>
      <w:r>
        <w:rPr>
          <w:szCs w:val="24"/>
        </w:rPr>
        <w:t xml:space="preserve"> </w:t>
      </w:r>
    </w:p>
    <w:p w:rsidR="00F87FEF" w:rsidRDefault="001B0EA5">
      <w:pPr>
        <w:ind w:firstLine="480"/>
        <w:rPr>
          <w:szCs w:val="24"/>
        </w:rPr>
      </w:pPr>
      <w:r>
        <w:rPr>
          <w:rFonts w:hint="eastAsia"/>
          <w:szCs w:val="24"/>
        </w:rPr>
        <w:t>9</w:t>
      </w:r>
      <w:r>
        <w:rPr>
          <w:szCs w:val="24"/>
        </w:rPr>
        <w:t>.</w:t>
      </w:r>
      <w:r>
        <w:rPr>
          <w:rFonts w:hint="eastAsia"/>
          <w:szCs w:val="24"/>
        </w:rPr>
        <w:t>5</w:t>
      </w:r>
      <w:r>
        <w:rPr>
          <w:rFonts w:hint="eastAsia"/>
          <w:szCs w:val="24"/>
        </w:rPr>
        <w:t>本协议附件与本协议正文具有同等法律效力。</w:t>
      </w:r>
      <w:r>
        <w:rPr>
          <w:szCs w:val="24"/>
        </w:rPr>
        <w:t xml:space="preserve"> </w:t>
      </w:r>
    </w:p>
    <w:p w:rsidR="00F87FEF" w:rsidRDefault="001B0EA5">
      <w:pPr>
        <w:ind w:firstLineChars="200" w:firstLine="480"/>
        <w:rPr>
          <w:szCs w:val="24"/>
        </w:rPr>
      </w:pPr>
      <w:r>
        <w:rPr>
          <w:rFonts w:hint="eastAsia"/>
          <w:szCs w:val="24"/>
        </w:rPr>
        <w:t>9</w:t>
      </w:r>
      <w:r>
        <w:rPr>
          <w:szCs w:val="24"/>
        </w:rPr>
        <w:t>.</w:t>
      </w:r>
      <w:r>
        <w:rPr>
          <w:rFonts w:hint="eastAsia"/>
          <w:szCs w:val="24"/>
        </w:rPr>
        <w:t>6</w:t>
      </w:r>
      <w:r>
        <w:rPr>
          <w:rFonts w:hint="eastAsia"/>
          <w:szCs w:val="24"/>
        </w:rPr>
        <w:t>本协议自各方合法授权代表签字盖章之日起生效。本协议一式四份，甲方、丙方各执一份，乙方二份。具有同等法律效力。</w:t>
      </w:r>
    </w:p>
    <w:p w:rsidR="00C740E4" w:rsidRPr="00C740E4" w:rsidRDefault="00C740E4" w:rsidP="00C740E4">
      <w:pPr>
        <w:rPr>
          <w:szCs w:val="21"/>
        </w:rPr>
      </w:pPr>
      <w:r w:rsidRPr="00C740E4">
        <w:rPr>
          <w:rFonts w:hint="eastAsia"/>
          <w:szCs w:val="21"/>
        </w:rPr>
        <w:t xml:space="preserve">    </w:t>
      </w:r>
      <w:r w:rsidRPr="00C740E4">
        <w:rPr>
          <w:rFonts w:hint="eastAsia"/>
          <w:szCs w:val="21"/>
        </w:rPr>
        <w:t>以下</w:t>
      </w:r>
      <w:r w:rsidRPr="00C740E4">
        <w:rPr>
          <w:szCs w:val="21"/>
        </w:rPr>
        <w:t>无正文。</w:t>
      </w:r>
    </w:p>
    <w:p w:rsidR="00C740E4" w:rsidRDefault="00C740E4">
      <w:pPr>
        <w:widowControl/>
        <w:spacing w:line="240" w:lineRule="auto"/>
        <w:jc w:val="left"/>
        <w:rPr>
          <w:b/>
          <w:szCs w:val="21"/>
        </w:rPr>
      </w:pPr>
      <w:r>
        <w:rPr>
          <w:b/>
          <w:szCs w:val="21"/>
        </w:rPr>
        <w:br w:type="page"/>
      </w:r>
    </w:p>
    <w:p w:rsidR="00F87FEF" w:rsidRDefault="001B0EA5" w:rsidP="00C740E4">
      <w:pPr>
        <w:widowControl/>
        <w:spacing w:line="240" w:lineRule="auto"/>
        <w:jc w:val="center"/>
        <w:rPr>
          <w:b/>
          <w:szCs w:val="21"/>
        </w:rPr>
      </w:pPr>
      <w:r>
        <w:rPr>
          <w:rFonts w:hint="eastAsia"/>
          <w:b/>
          <w:szCs w:val="21"/>
        </w:rPr>
        <w:lastRenderedPageBreak/>
        <w:t>签字页</w:t>
      </w:r>
    </w:p>
    <w:p w:rsidR="00F87FEF" w:rsidRDefault="00F87FEF">
      <w:pPr>
        <w:rPr>
          <w:b/>
          <w:szCs w:val="21"/>
        </w:rPr>
      </w:pPr>
    </w:p>
    <w:p w:rsidR="00F87FEF" w:rsidRDefault="001B0EA5">
      <w:pPr>
        <w:rPr>
          <w:b/>
          <w:szCs w:val="21"/>
        </w:rPr>
      </w:pPr>
      <w:r>
        <w:rPr>
          <w:rFonts w:hint="eastAsia"/>
          <w:b/>
          <w:szCs w:val="21"/>
        </w:rPr>
        <w:t>甲方（申办方或</w:t>
      </w:r>
      <w:r>
        <w:rPr>
          <w:rFonts w:hint="eastAsia"/>
          <w:b/>
          <w:szCs w:val="21"/>
        </w:rPr>
        <w:t>CRO</w:t>
      </w:r>
      <w:r>
        <w:rPr>
          <w:rFonts w:hint="eastAsia"/>
          <w:b/>
          <w:szCs w:val="21"/>
        </w:rPr>
        <w:t>）</w:t>
      </w:r>
      <w:r>
        <w:rPr>
          <w:b/>
          <w:szCs w:val="21"/>
        </w:rPr>
        <w:t xml:space="preserve">: </w:t>
      </w:r>
    </w:p>
    <w:p w:rsidR="00F87FEF" w:rsidRDefault="00F87FEF">
      <w:pPr>
        <w:rPr>
          <w:b/>
          <w:szCs w:val="21"/>
        </w:rPr>
      </w:pPr>
    </w:p>
    <w:p w:rsidR="00F87FEF" w:rsidRDefault="001B0EA5">
      <w:pPr>
        <w:rPr>
          <w:b/>
          <w:szCs w:val="21"/>
        </w:rPr>
      </w:pPr>
      <w:r>
        <w:rPr>
          <w:rFonts w:hint="eastAsia"/>
          <w:b/>
          <w:szCs w:val="21"/>
        </w:rPr>
        <w:t>授权代表签字：</w:t>
      </w:r>
    </w:p>
    <w:p w:rsidR="00F87FEF" w:rsidRDefault="00F87FEF">
      <w:pPr>
        <w:rPr>
          <w:b/>
          <w:szCs w:val="21"/>
        </w:rPr>
      </w:pPr>
    </w:p>
    <w:p w:rsidR="00F87FEF" w:rsidRDefault="001B0EA5">
      <w:pPr>
        <w:rPr>
          <w:b/>
          <w:szCs w:val="21"/>
        </w:rPr>
      </w:pPr>
      <w:r>
        <w:rPr>
          <w:rFonts w:hint="eastAsia"/>
          <w:b/>
          <w:szCs w:val="21"/>
        </w:rPr>
        <w:t>日期：</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p w:rsidR="00F87FEF" w:rsidRDefault="00F87FEF">
      <w:pPr>
        <w:rPr>
          <w:b/>
          <w:szCs w:val="21"/>
        </w:rPr>
      </w:pPr>
    </w:p>
    <w:p w:rsidR="00F87FEF" w:rsidRDefault="00F87FEF">
      <w:pPr>
        <w:rPr>
          <w:b/>
          <w:szCs w:val="21"/>
        </w:rPr>
      </w:pPr>
    </w:p>
    <w:p w:rsidR="00F87FEF" w:rsidRDefault="001B0EA5">
      <w:pPr>
        <w:rPr>
          <w:b/>
          <w:szCs w:val="21"/>
        </w:rPr>
      </w:pPr>
      <w:r>
        <w:rPr>
          <w:rFonts w:hint="eastAsia"/>
          <w:b/>
          <w:szCs w:val="21"/>
        </w:rPr>
        <w:t>乙方</w:t>
      </w:r>
      <w:r>
        <w:rPr>
          <w:b/>
          <w:szCs w:val="21"/>
        </w:rPr>
        <w:t xml:space="preserve">: </w:t>
      </w:r>
      <w:r>
        <w:rPr>
          <w:rFonts w:hint="eastAsia"/>
          <w:b/>
          <w:szCs w:val="21"/>
        </w:rPr>
        <w:t>青岛市市立医院</w:t>
      </w:r>
    </w:p>
    <w:p w:rsidR="00F87FEF" w:rsidRDefault="00F87FEF">
      <w:pPr>
        <w:rPr>
          <w:b/>
          <w:szCs w:val="21"/>
        </w:rPr>
      </w:pPr>
    </w:p>
    <w:p w:rsidR="00F87FEF" w:rsidRDefault="001B0EA5">
      <w:pPr>
        <w:rPr>
          <w:b/>
          <w:szCs w:val="21"/>
        </w:rPr>
      </w:pPr>
      <w:r>
        <w:rPr>
          <w:rFonts w:hint="eastAsia"/>
          <w:b/>
          <w:szCs w:val="21"/>
        </w:rPr>
        <w:t>授权代表签字：</w:t>
      </w:r>
    </w:p>
    <w:p w:rsidR="00F87FEF" w:rsidRDefault="00F87FEF">
      <w:pPr>
        <w:rPr>
          <w:b/>
          <w:szCs w:val="21"/>
        </w:rPr>
      </w:pPr>
    </w:p>
    <w:p w:rsidR="00F87FEF" w:rsidRDefault="001B0EA5">
      <w:pPr>
        <w:rPr>
          <w:b/>
          <w:szCs w:val="21"/>
        </w:rPr>
      </w:pPr>
      <w:r>
        <w:rPr>
          <w:rFonts w:hint="eastAsia"/>
          <w:b/>
          <w:szCs w:val="21"/>
        </w:rPr>
        <w:t>日期：</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p w:rsidR="00F87FEF" w:rsidRDefault="00F87FEF">
      <w:pPr>
        <w:rPr>
          <w:b/>
          <w:szCs w:val="21"/>
        </w:rPr>
      </w:pPr>
    </w:p>
    <w:p w:rsidR="00F87FEF" w:rsidRDefault="001B0EA5">
      <w:pPr>
        <w:rPr>
          <w:b/>
          <w:szCs w:val="21"/>
        </w:rPr>
      </w:pPr>
      <w:r>
        <w:rPr>
          <w:rFonts w:hint="eastAsia"/>
          <w:b/>
          <w:szCs w:val="21"/>
        </w:rPr>
        <w:t>主要研究者签字：</w:t>
      </w:r>
    </w:p>
    <w:p w:rsidR="00F87FEF" w:rsidRDefault="00F87FEF">
      <w:pPr>
        <w:rPr>
          <w:b/>
          <w:szCs w:val="21"/>
        </w:rPr>
      </w:pPr>
    </w:p>
    <w:p w:rsidR="00F87FEF" w:rsidRDefault="001B0EA5">
      <w:pPr>
        <w:rPr>
          <w:b/>
          <w:szCs w:val="21"/>
        </w:rPr>
      </w:pPr>
      <w:r>
        <w:rPr>
          <w:rFonts w:hint="eastAsia"/>
          <w:b/>
          <w:szCs w:val="21"/>
        </w:rPr>
        <w:t>日期：</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p w:rsidR="00F87FEF" w:rsidRDefault="00F87FEF">
      <w:pPr>
        <w:rPr>
          <w:b/>
          <w:szCs w:val="21"/>
        </w:rPr>
      </w:pPr>
    </w:p>
    <w:p w:rsidR="00F87FEF" w:rsidRDefault="00F87FEF">
      <w:pPr>
        <w:rPr>
          <w:b/>
          <w:szCs w:val="21"/>
        </w:rPr>
      </w:pPr>
    </w:p>
    <w:p w:rsidR="00F87FEF" w:rsidRDefault="001B0EA5">
      <w:pPr>
        <w:rPr>
          <w:b/>
          <w:szCs w:val="24"/>
        </w:rPr>
      </w:pPr>
      <w:r>
        <w:rPr>
          <w:rFonts w:hint="eastAsia"/>
          <w:b/>
          <w:szCs w:val="24"/>
        </w:rPr>
        <w:t>丙方（</w:t>
      </w:r>
      <w:r>
        <w:rPr>
          <w:rFonts w:hint="eastAsia"/>
          <w:b/>
          <w:szCs w:val="24"/>
        </w:rPr>
        <w:t>SMO</w:t>
      </w:r>
      <w:r>
        <w:rPr>
          <w:rFonts w:hint="eastAsia"/>
          <w:b/>
          <w:szCs w:val="24"/>
        </w:rPr>
        <w:t>）：</w:t>
      </w:r>
      <w:r>
        <w:rPr>
          <w:b/>
          <w:szCs w:val="24"/>
        </w:rPr>
        <w:t xml:space="preserve"> </w:t>
      </w:r>
    </w:p>
    <w:p w:rsidR="00F87FEF" w:rsidRDefault="00F87FEF">
      <w:pPr>
        <w:rPr>
          <w:b/>
          <w:szCs w:val="21"/>
        </w:rPr>
      </w:pPr>
    </w:p>
    <w:p w:rsidR="00F87FEF" w:rsidRDefault="001B0EA5">
      <w:pPr>
        <w:rPr>
          <w:b/>
          <w:szCs w:val="21"/>
        </w:rPr>
      </w:pPr>
      <w:r>
        <w:rPr>
          <w:rFonts w:hint="eastAsia"/>
          <w:b/>
          <w:szCs w:val="21"/>
        </w:rPr>
        <w:t>授权代表签字：</w:t>
      </w:r>
    </w:p>
    <w:p w:rsidR="00F87FEF" w:rsidRDefault="00F87FEF">
      <w:pPr>
        <w:rPr>
          <w:b/>
          <w:szCs w:val="21"/>
        </w:rPr>
      </w:pPr>
    </w:p>
    <w:p w:rsidR="00F87FEF" w:rsidRDefault="001B0EA5">
      <w:pPr>
        <w:rPr>
          <w:b/>
          <w:szCs w:val="21"/>
        </w:rPr>
      </w:pPr>
      <w:r>
        <w:rPr>
          <w:rFonts w:hint="eastAsia"/>
          <w:b/>
          <w:szCs w:val="21"/>
        </w:rPr>
        <w:t>日期：</w:t>
      </w: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p w:rsidR="00C740E4" w:rsidRDefault="00C740E4">
      <w:pPr>
        <w:widowControl/>
        <w:spacing w:line="240" w:lineRule="auto"/>
        <w:jc w:val="left"/>
        <w:rPr>
          <w:b/>
          <w:sz w:val="28"/>
          <w:szCs w:val="28"/>
        </w:rPr>
      </w:pPr>
      <w:r>
        <w:rPr>
          <w:b/>
          <w:sz w:val="28"/>
          <w:szCs w:val="28"/>
        </w:rPr>
        <w:br w:type="page"/>
      </w:r>
    </w:p>
    <w:p w:rsidR="00F87FEF" w:rsidRDefault="001B0EA5">
      <w:pPr>
        <w:jc w:val="center"/>
        <w:rPr>
          <w:b/>
          <w:sz w:val="28"/>
          <w:szCs w:val="28"/>
        </w:rPr>
      </w:pPr>
      <w:r>
        <w:rPr>
          <w:rFonts w:hint="eastAsia"/>
          <w:b/>
          <w:sz w:val="28"/>
          <w:szCs w:val="28"/>
        </w:rPr>
        <w:lastRenderedPageBreak/>
        <w:t>附件一：临床研究协调员工作内容与权限</w:t>
      </w:r>
    </w:p>
    <w:p w:rsidR="00F87FEF" w:rsidRDefault="001B0EA5">
      <w:pPr>
        <w:pStyle w:val="1"/>
        <w:spacing w:line="360" w:lineRule="auto"/>
        <w:ind w:firstLineChars="200" w:firstLine="480"/>
        <w:rPr>
          <w:sz w:val="24"/>
          <w:szCs w:val="24"/>
        </w:rPr>
      </w:pPr>
      <w:r>
        <w:rPr>
          <w:rFonts w:hint="eastAsia"/>
          <w:sz w:val="24"/>
          <w:szCs w:val="24"/>
        </w:rPr>
        <w:t>1.</w:t>
      </w:r>
      <w:r>
        <w:rPr>
          <w:rFonts w:hint="eastAsia"/>
          <w:sz w:val="24"/>
          <w:szCs w:val="24"/>
        </w:rPr>
        <w:t>临床研究协调员的职责仅为在主要研究者授权下协助研究者进行临床研究相关操作，除被授权填写的电子病例报告表及不涉及医学判断的质疑外，不可记录任何临床研究原始文件（特别是包括但不限于受试者筛选表、受试者鉴认代码表、温湿度记录等）和参与药物的保存、发放、使用、回收等管理工作（即下列工作内容），对于下列工作中的其他工作，如有下列表格中未列出的工作内容，在开始前需与乙方机构办沟通，经认定可以开展的工作，需要由</w:t>
      </w:r>
      <w:r>
        <w:rPr>
          <w:rFonts w:hint="eastAsia"/>
          <w:sz w:val="24"/>
          <w:szCs w:val="24"/>
        </w:rPr>
        <w:t>PI</w:t>
      </w:r>
      <w:r>
        <w:rPr>
          <w:rFonts w:hint="eastAsia"/>
          <w:sz w:val="24"/>
          <w:szCs w:val="24"/>
        </w:rPr>
        <w:t>授权后方可进行。</w:t>
      </w:r>
    </w:p>
    <w:p w:rsidR="00F87FEF" w:rsidRDefault="001B0EA5">
      <w:pPr>
        <w:pStyle w:val="1"/>
        <w:spacing w:line="360" w:lineRule="auto"/>
        <w:ind w:firstLineChars="200" w:firstLine="480"/>
        <w:rPr>
          <w:sz w:val="24"/>
          <w:szCs w:val="24"/>
        </w:rPr>
      </w:pPr>
      <w:r>
        <w:rPr>
          <w:rFonts w:hint="eastAsia"/>
          <w:sz w:val="24"/>
          <w:szCs w:val="24"/>
        </w:rPr>
        <w:t>2.</w:t>
      </w:r>
      <w:r>
        <w:rPr>
          <w:rFonts w:hint="eastAsia"/>
          <w:sz w:val="24"/>
          <w:szCs w:val="24"/>
        </w:rPr>
        <w:t>如临床研究协调员进行超出职责范围以外的工作给申办方或研究机构造成损失，</w:t>
      </w:r>
      <w:r>
        <w:rPr>
          <w:rFonts w:hint="eastAsia"/>
          <w:sz w:val="24"/>
          <w:szCs w:val="24"/>
        </w:rPr>
        <w:t>SMO</w:t>
      </w:r>
      <w:r>
        <w:rPr>
          <w:rFonts w:hint="eastAsia"/>
          <w:sz w:val="24"/>
          <w:szCs w:val="24"/>
        </w:rPr>
        <w:t>公司需对其承担相关责任。</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408"/>
        <w:gridCol w:w="5126"/>
        <w:gridCol w:w="1819"/>
      </w:tblGrid>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shd w:val="clear" w:color="auto" w:fill="80C687"/>
            <w:vAlign w:val="center"/>
          </w:tcPr>
          <w:p w:rsidR="00F87FEF" w:rsidRDefault="001B0EA5">
            <w:pPr>
              <w:spacing w:line="276" w:lineRule="auto"/>
              <w:jc w:val="center"/>
              <w:rPr>
                <w:rFonts w:ascii="Arial" w:hAnsi="Arial" w:cs="Arial"/>
                <w:b/>
                <w:bCs/>
                <w:color w:val="000000"/>
                <w:sz w:val="22"/>
              </w:rPr>
            </w:pPr>
            <w:r>
              <w:rPr>
                <w:rFonts w:ascii="Arial" w:hAnsi="Arial" w:cs="Arial" w:hint="eastAsia"/>
                <w:b/>
                <w:bCs/>
                <w:color w:val="000000"/>
                <w:sz w:val="22"/>
              </w:rPr>
              <w:t>序号</w:t>
            </w:r>
          </w:p>
        </w:tc>
        <w:tc>
          <w:tcPr>
            <w:tcW w:w="2408" w:type="dxa"/>
            <w:tcBorders>
              <w:top w:val="single" w:sz="4" w:space="0" w:color="auto"/>
              <w:left w:val="single" w:sz="4" w:space="0" w:color="auto"/>
              <w:bottom w:val="single" w:sz="4" w:space="0" w:color="auto"/>
              <w:right w:val="single" w:sz="4" w:space="0" w:color="auto"/>
            </w:tcBorders>
            <w:shd w:val="clear" w:color="auto" w:fill="80C687"/>
            <w:vAlign w:val="center"/>
          </w:tcPr>
          <w:p w:rsidR="00F87FEF" w:rsidRDefault="001B0EA5">
            <w:pPr>
              <w:spacing w:line="276" w:lineRule="auto"/>
              <w:jc w:val="center"/>
              <w:rPr>
                <w:rFonts w:cs="Arial"/>
                <w:b/>
                <w:bCs/>
                <w:color w:val="000000"/>
                <w:sz w:val="22"/>
              </w:rPr>
            </w:pPr>
            <w:r>
              <w:rPr>
                <w:rFonts w:hAnsi="宋体" w:cs="Arial" w:hint="eastAsia"/>
                <w:b/>
                <w:bCs/>
                <w:color w:val="000000"/>
                <w:sz w:val="22"/>
              </w:rPr>
              <w:t>工作内容</w:t>
            </w:r>
          </w:p>
        </w:tc>
        <w:tc>
          <w:tcPr>
            <w:tcW w:w="5126" w:type="dxa"/>
            <w:tcBorders>
              <w:top w:val="single" w:sz="4" w:space="0" w:color="auto"/>
              <w:left w:val="single" w:sz="4" w:space="0" w:color="auto"/>
              <w:bottom w:val="single" w:sz="4" w:space="0" w:color="auto"/>
              <w:right w:val="single" w:sz="4" w:space="0" w:color="auto"/>
            </w:tcBorders>
            <w:shd w:val="clear" w:color="auto" w:fill="80C687"/>
            <w:vAlign w:val="center"/>
          </w:tcPr>
          <w:p w:rsidR="00F87FEF" w:rsidRDefault="001B0EA5">
            <w:pPr>
              <w:spacing w:line="276" w:lineRule="auto"/>
              <w:jc w:val="center"/>
              <w:rPr>
                <w:rFonts w:ascii="Arial" w:hAnsi="Arial" w:cs="Arial"/>
                <w:b/>
                <w:bCs/>
                <w:color w:val="000000"/>
                <w:sz w:val="22"/>
              </w:rPr>
            </w:pPr>
            <w:r>
              <w:rPr>
                <w:rFonts w:ascii="Arial" w:hAnsi="Arial" w:cs="Arial"/>
                <w:b/>
                <w:bCs/>
                <w:color w:val="000000"/>
                <w:sz w:val="22"/>
              </w:rPr>
              <w:t>CRC</w:t>
            </w:r>
            <w:r>
              <w:rPr>
                <w:rFonts w:ascii="Arial" w:hAnsi="Arial" w:cs="Arial" w:hint="eastAsia"/>
                <w:b/>
                <w:bCs/>
                <w:color w:val="000000"/>
                <w:sz w:val="22"/>
              </w:rPr>
              <w:t>工作描述</w:t>
            </w:r>
          </w:p>
        </w:tc>
        <w:tc>
          <w:tcPr>
            <w:tcW w:w="1819" w:type="dxa"/>
            <w:tcBorders>
              <w:top w:val="single" w:sz="4" w:space="0" w:color="auto"/>
              <w:left w:val="single" w:sz="4" w:space="0" w:color="auto"/>
              <w:bottom w:val="single" w:sz="4" w:space="0" w:color="auto"/>
              <w:right w:val="single" w:sz="4" w:space="0" w:color="auto"/>
            </w:tcBorders>
            <w:shd w:val="clear" w:color="auto" w:fill="80C687"/>
            <w:vAlign w:val="center"/>
          </w:tcPr>
          <w:p w:rsidR="00F87FEF" w:rsidRDefault="001B0EA5">
            <w:pPr>
              <w:spacing w:line="276" w:lineRule="auto"/>
              <w:jc w:val="center"/>
              <w:rPr>
                <w:rFonts w:ascii="Arial" w:hAnsi="Arial" w:cs="Arial"/>
                <w:b/>
                <w:bCs/>
                <w:color w:val="000000"/>
                <w:sz w:val="22"/>
              </w:rPr>
            </w:pPr>
            <w:r>
              <w:rPr>
                <w:rFonts w:ascii="Arial" w:hAnsi="Arial" w:cs="Arial" w:hint="eastAsia"/>
                <w:b/>
                <w:bCs/>
                <w:color w:val="000000"/>
                <w:sz w:val="22"/>
              </w:rPr>
              <w:t>请选择服务内容</w:t>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1</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Ansi="宋体" w:hint="eastAsia"/>
                <w:b/>
                <w:sz w:val="22"/>
              </w:rPr>
              <w:t>试验管理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sz w:val="22"/>
              </w:rPr>
            </w:pPr>
            <w:r>
              <w:rPr>
                <w:rFonts w:hint="eastAsia"/>
                <w:sz w:val="22"/>
              </w:rPr>
              <w:t>协助研究者进行试验管理，包括项目启动会议、研究者会议的安排；</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2</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Ansi="宋体" w:hint="eastAsia"/>
                <w:b/>
                <w:sz w:val="22"/>
              </w:rPr>
              <w:t>伦理和机构的沟通</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rFonts w:ascii="Arial" w:hAnsi="Arial" w:cs="Arial"/>
                <w:color w:val="000000"/>
                <w:sz w:val="22"/>
              </w:rPr>
            </w:pPr>
            <w:r>
              <w:rPr>
                <w:rFonts w:hint="eastAsia"/>
                <w:bCs/>
                <w:sz w:val="22"/>
              </w:rPr>
              <w:t>协助研究者完成伦理资料递交、药理机构备案及合同签署，获取伦理批件和回执等工作；</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ascii="Arial" w:hAnsi="Arial" w:cs="Arial"/>
                <w:b/>
                <w:bCs/>
                <w:sz w:val="22"/>
              </w:rPr>
            </w:pPr>
            <w:r>
              <w:rPr>
                <w:rFonts w:ascii="Arial" w:hAnsi="Arial" w:cs="Arial" w:hint="eastAsia"/>
                <w:b/>
                <w:bCs/>
                <w:sz w:val="22"/>
              </w:rPr>
              <w:t>3</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安全信息的管理</w:t>
            </w:r>
            <w:r>
              <w:rPr>
                <w:rFonts w:hAnsi="宋体"/>
                <w:b/>
                <w:sz w:val="22"/>
              </w:rPr>
              <w:t xml:space="preserve">Safety </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审阅检查报告单、受试者日记，提醒研究者关注潜在的</w:t>
            </w:r>
            <w:r>
              <w:rPr>
                <w:bCs/>
                <w:sz w:val="22"/>
              </w:rPr>
              <w:t>AE</w:t>
            </w:r>
            <w:r>
              <w:rPr>
                <w:rFonts w:hint="eastAsia"/>
                <w:bCs/>
                <w:sz w:val="22"/>
              </w:rPr>
              <w:t>或</w:t>
            </w:r>
            <w:r>
              <w:rPr>
                <w:bCs/>
                <w:sz w:val="22"/>
              </w:rPr>
              <w:t>SAE</w:t>
            </w:r>
            <w:r>
              <w:rPr>
                <w:rFonts w:hint="eastAsia"/>
                <w:bCs/>
                <w:sz w:val="22"/>
              </w:rPr>
              <w:t>或</w:t>
            </w:r>
            <w:r>
              <w:rPr>
                <w:bCs/>
                <w:sz w:val="22"/>
              </w:rPr>
              <w:t>SUSAR</w:t>
            </w:r>
            <w:r>
              <w:rPr>
                <w:rFonts w:hint="eastAsia"/>
                <w:bCs/>
                <w:sz w:val="22"/>
              </w:rPr>
              <w:t>，协助研究者完成</w:t>
            </w:r>
            <w:r>
              <w:rPr>
                <w:bCs/>
                <w:sz w:val="22"/>
              </w:rPr>
              <w:t>SAE</w:t>
            </w:r>
            <w:r>
              <w:rPr>
                <w:rFonts w:hint="eastAsia"/>
                <w:bCs/>
                <w:sz w:val="22"/>
              </w:rPr>
              <w:t>报告</w:t>
            </w:r>
            <w:r>
              <w:rPr>
                <w:rFonts w:hint="eastAsia"/>
                <w:bCs/>
                <w:sz w:val="22"/>
              </w:rPr>
              <w:t>,</w:t>
            </w:r>
            <w:r>
              <w:rPr>
                <w:rFonts w:hint="eastAsia"/>
                <w:bCs/>
                <w:sz w:val="22"/>
              </w:rPr>
              <w:t>发送</w:t>
            </w:r>
            <w:r>
              <w:rPr>
                <w:bCs/>
                <w:sz w:val="22"/>
              </w:rPr>
              <w:t>SAE</w:t>
            </w:r>
            <w:r>
              <w:rPr>
                <w:rFonts w:hint="eastAsia"/>
                <w:bCs/>
                <w:sz w:val="22"/>
              </w:rPr>
              <w:t>报告传真；</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4</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研究文档的管理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sz w:val="22"/>
              </w:rPr>
            </w:pPr>
            <w:r>
              <w:rPr>
                <w:rFonts w:hint="eastAsia"/>
                <w:sz w:val="22"/>
              </w:rPr>
              <w:t>协助研究者完成试验各个阶段研究中心的文档收集、管理、更新；</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sz w:val="22"/>
              </w:rPr>
            </w:pPr>
            <w:r>
              <w:rPr>
                <w:b/>
                <w:bCs/>
                <w:sz w:val="22"/>
              </w:rPr>
              <w:t xml:space="preserve">NO </w:t>
            </w:r>
            <w:r>
              <w:rPr>
                <w:rFonts w:hint="eastAsia"/>
                <w:b/>
                <w:bCs/>
                <w:sz w:val="22"/>
              </w:rPr>
              <w:t>否</w:t>
            </w:r>
            <w:r>
              <w:rPr>
                <w:b/>
                <w:bCs/>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tc>
      </w:tr>
      <w:tr w:rsidR="00F87FEF" w:rsidTr="00C740E4">
        <w:trPr>
          <w:trHeight w:hRule="exact" w:val="1429"/>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5</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Ansi="宋体" w:hint="eastAsia"/>
                <w:b/>
                <w:sz w:val="22"/>
              </w:rPr>
              <w:t>受试者管理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协助研究者完成受试者管理工作，包括受试者招募、筛选潜在的受试者、获取知情同意书、安排受试者访视、安排实验室各项检查、获取检查结果等；</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6</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研究药物管理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协助研究者完成临床研究药物的管理和计数，包括药物接收、保存、分发、回收和归还，并完成相关记录；</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p w:rsidR="00F87FEF" w:rsidRDefault="001B0EA5">
            <w:pPr>
              <w:adjustRightInd w:val="0"/>
              <w:spacing w:line="276" w:lineRule="auto"/>
              <w:jc w:val="center"/>
              <w:rPr>
                <w:b/>
                <w:bCs/>
                <w:sz w:val="22"/>
              </w:rPr>
            </w:pPr>
            <w:r>
              <w:rPr>
                <w:b/>
                <w:bCs/>
                <w:sz w:val="22"/>
                <w:bdr w:val="single" w:sz="4" w:space="0" w:color="auto"/>
                <w:shd w:val="pct10" w:color="auto" w:fill="FFFFFF"/>
              </w:rPr>
              <w:t xml:space="preserve">NO </w:t>
            </w:r>
            <w:r>
              <w:rPr>
                <w:rFonts w:hint="eastAsia"/>
                <w:b/>
                <w:bCs/>
                <w:sz w:val="22"/>
                <w:bdr w:val="single" w:sz="4" w:space="0" w:color="auto"/>
                <w:shd w:val="pct10" w:color="auto" w:fill="FFFFFF"/>
              </w:rPr>
              <w:t>否</w:t>
            </w:r>
            <w:r>
              <w:rPr>
                <w:b/>
                <w:bCs/>
                <w:sz w:val="22"/>
                <w:shd w:val="pct10" w:color="auto" w:fill="FFFFFF"/>
              </w:rPr>
              <w:t xml:space="preserve">  </w:t>
            </w:r>
            <w:r>
              <w:rPr>
                <w:sz w:val="22"/>
                <w:shd w:val="pct10" w:color="auto" w:fill="FFFFFF"/>
              </w:rPr>
              <w:fldChar w:fldCharType="begin">
                <w:ffData>
                  <w:name w:val=""/>
                  <w:enabled/>
                  <w:calcOnExit w:val="0"/>
                  <w:checkBox>
                    <w:sizeAuto/>
                    <w:default w:val="1"/>
                    <w:checked/>
                  </w:checkBox>
                </w:ffData>
              </w:fldChar>
            </w:r>
            <w:r>
              <w:rPr>
                <w:sz w:val="22"/>
                <w:shd w:val="pct10" w:color="auto" w:fill="FFFFFF"/>
              </w:rPr>
              <w:instrText xml:space="preserve"> FORMCHECKBOX </w:instrText>
            </w:r>
            <w:r w:rsidR="00EB38A1">
              <w:rPr>
                <w:sz w:val="22"/>
                <w:shd w:val="pct10" w:color="auto" w:fill="FFFFFF"/>
              </w:rPr>
            </w:r>
            <w:r w:rsidR="00EB38A1">
              <w:rPr>
                <w:sz w:val="22"/>
                <w:shd w:val="pct10" w:color="auto" w:fill="FFFFFF"/>
              </w:rPr>
              <w:fldChar w:fldCharType="separate"/>
            </w:r>
            <w:r>
              <w:rPr>
                <w:sz w:val="22"/>
                <w:shd w:val="pct10" w:color="auto" w:fill="FFFFFF"/>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lastRenderedPageBreak/>
              <w:t>7</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b/>
                <w:sz w:val="22"/>
              </w:rPr>
              <w:t>CRF</w:t>
            </w:r>
            <w:r>
              <w:rPr>
                <w:rFonts w:hAnsi="宋体" w:hint="eastAsia"/>
                <w:b/>
                <w:sz w:val="22"/>
              </w:rPr>
              <w:t>填写</w:t>
            </w:r>
            <w:r>
              <w:rPr>
                <w:rFonts w:hAnsi="宋体"/>
                <w:b/>
                <w:sz w:val="22"/>
              </w:rPr>
              <w:t>&amp;</w:t>
            </w:r>
            <w:r>
              <w:rPr>
                <w:rFonts w:hAnsi="宋体" w:hint="eastAsia"/>
                <w:b/>
                <w:sz w:val="22"/>
              </w:rPr>
              <w:t>解答质疑</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在研究者授权下协助研究者填写病例报告表及差异解决（需要进行医学判断的除外），并得到研究者的审阅及签字；</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8</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标本管理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协助研究者完成试验标本的处理、保存和运送工作；</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9</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试验相关物资的管理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协助研究者进行试验相关物资的管理和计数，包括相关物资的接收、保存、回收和归还，并完成相关记录；</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10</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原始数据</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放射检查报告单和光盘的上传，提醒研究者按照原始数据核查清单进行原始数据的收集和管理；</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11</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协调</w:t>
            </w:r>
            <w:r>
              <w:rPr>
                <w:rFonts w:hAnsi="宋体"/>
                <w:b/>
                <w:sz w:val="22"/>
              </w:rPr>
              <w:t>CRA</w:t>
            </w:r>
            <w:r>
              <w:rPr>
                <w:rFonts w:hAnsi="宋体" w:hint="eastAsia"/>
                <w:b/>
                <w:sz w:val="22"/>
              </w:rPr>
              <w:t>的中心访视工作</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协调</w:t>
            </w:r>
            <w:r>
              <w:rPr>
                <w:bCs/>
                <w:sz w:val="22"/>
              </w:rPr>
              <w:t>CRA</w:t>
            </w:r>
            <w:r>
              <w:rPr>
                <w:rFonts w:hint="eastAsia"/>
                <w:bCs/>
                <w:sz w:val="22"/>
              </w:rPr>
              <w:t>的中心访视工作，提前准备各种文档供</w:t>
            </w:r>
            <w:r>
              <w:rPr>
                <w:bCs/>
                <w:sz w:val="22"/>
              </w:rPr>
              <w:t>CRA</w:t>
            </w:r>
            <w:r>
              <w:rPr>
                <w:rFonts w:hint="eastAsia"/>
                <w:bCs/>
                <w:sz w:val="22"/>
              </w:rPr>
              <w:t>监查；协助研究者进行错误答疑（涉及医学判断的答疑除外）；</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12</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沟通、记录</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按照试验计划与中心人员及申办方、</w:t>
            </w:r>
            <w:r>
              <w:rPr>
                <w:bCs/>
                <w:sz w:val="22"/>
              </w:rPr>
              <w:t>CRO</w:t>
            </w:r>
            <w:r>
              <w:rPr>
                <w:rFonts w:hint="eastAsia"/>
                <w:bCs/>
                <w:sz w:val="22"/>
              </w:rPr>
              <w:t>公司等进行全面的沟通（邮件、口头、传真）并记录；</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13</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票据的管理</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汇总</w:t>
            </w:r>
            <w:r>
              <w:rPr>
                <w:bCs/>
                <w:sz w:val="22"/>
              </w:rPr>
              <w:t>AE</w:t>
            </w:r>
            <w:r>
              <w:rPr>
                <w:rFonts w:hint="eastAsia"/>
                <w:bCs/>
                <w:sz w:val="22"/>
              </w:rPr>
              <w:t>相关费用，收集受试者交通补贴票据；</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b/>
                <w:bCs/>
                <w:sz w:val="22"/>
              </w:rPr>
              <w:fldChar w:fldCharType="begin">
                <w:ffData>
                  <w:name w:val="Check1"/>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tc>
      </w:tr>
      <w:tr w:rsidR="00F87FEF" w:rsidTr="00C740E4">
        <w:trPr>
          <w:trHeight w:hRule="exact" w:val="1134"/>
          <w:jc w:val="center"/>
        </w:trPr>
        <w:tc>
          <w:tcPr>
            <w:tcW w:w="721"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b/>
                <w:sz w:val="22"/>
              </w:rPr>
            </w:pPr>
            <w:r>
              <w:rPr>
                <w:rFonts w:hint="eastAsia"/>
                <w:b/>
                <w:sz w:val="22"/>
              </w:rPr>
              <w:t>14</w:t>
            </w:r>
          </w:p>
        </w:tc>
        <w:tc>
          <w:tcPr>
            <w:tcW w:w="2408"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jc w:val="center"/>
              <w:rPr>
                <w:rFonts w:hAnsi="宋体"/>
                <w:b/>
                <w:sz w:val="22"/>
              </w:rPr>
            </w:pPr>
            <w:r>
              <w:rPr>
                <w:rFonts w:hAnsi="宋体" w:hint="eastAsia"/>
                <w:b/>
                <w:sz w:val="22"/>
              </w:rPr>
              <w:t>其他</w:t>
            </w:r>
          </w:p>
        </w:tc>
        <w:tc>
          <w:tcPr>
            <w:tcW w:w="5126" w:type="dxa"/>
            <w:tcBorders>
              <w:top w:val="single" w:sz="4" w:space="0" w:color="auto"/>
              <w:left w:val="single" w:sz="4" w:space="0" w:color="auto"/>
              <w:bottom w:val="single" w:sz="4" w:space="0" w:color="auto"/>
              <w:right w:val="single" w:sz="4" w:space="0" w:color="auto"/>
            </w:tcBorders>
            <w:vAlign w:val="center"/>
          </w:tcPr>
          <w:p w:rsidR="00F87FEF" w:rsidRDefault="001B0EA5">
            <w:pPr>
              <w:spacing w:line="276" w:lineRule="auto"/>
              <w:rPr>
                <w:bCs/>
                <w:sz w:val="22"/>
              </w:rPr>
            </w:pPr>
            <w:r>
              <w:rPr>
                <w:rFonts w:hint="eastAsia"/>
                <w:bCs/>
                <w:sz w:val="22"/>
              </w:rPr>
              <w:t>协助研究者完成临床试验的其他相关工作。</w:t>
            </w:r>
          </w:p>
        </w:tc>
        <w:tc>
          <w:tcPr>
            <w:tcW w:w="1819" w:type="dxa"/>
            <w:tcBorders>
              <w:top w:val="single" w:sz="4" w:space="0" w:color="auto"/>
              <w:left w:val="single" w:sz="4" w:space="0" w:color="auto"/>
              <w:bottom w:val="single" w:sz="4" w:space="0" w:color="auto"/>
              <w:right w:val="single" w:sz="4" w:space="0" w:color="auto"/>
            </w:tcBorders>
            <w:vAlign w:val="center"/>
          </w:tcPr>
          <w:p w:rsidR="00F87FEF" w:rsidRDefault="001B0EA5">
            <w:pPr>
              <w:adjustRightInd w:val="0"/>
              <w:spacing w:line="276" w:lineRule="auto"/>
              <w:jc w:val="center"/>
              <w:rPr>
                <w:b/>
                <w:bCs/>
                <w:sz w:val="22"/>
              </w:rPr>
            </w:pPr>
            <w:r>
              <w:rPr>
                <w:b/>
                <w:bCs/>
                <w:sz w:val="22"/>
              </w:rPr>
              <w:t xml:space="preserve">Yes </w:t>
            </w:r>
            <w:r>
              <w:rPr>
                <w:rFonts w:hint="eastAsia"/>
                <w:b/>
                <w:bCs/>
                <w:sz w:val="22"/>
              </w:rPr>
              <w:t>是</w:t>
            </w:r>
            <w:r>
              <w:rPr>
                <w:b/>
                <w:bCs/>
                <w:sz w:val="22"/>
              </w:rPr>
              <w:t xml:space="preserve">  </w:t>
            </w:r>
            <w:r>
              <w:rPr>
                <w:b/>
                <w:bCs/>
                <w:sz w:val="22"/>
              </w:rPr>
              <w:fldChar w:fldCharType="begin">
                <w:ffData>
                  <w:name w:val=""/>
                  <w:enabled/>
                  <w:calcOnExit w:val="0"/>
                  <w:checkBox>
                    <w:sizeAuto/>
                    <w:default w:val="0"/>
                    <w:checked w:val="0"/>
                  </w:checkBox>
                </w:ffData>
              </w:fldChar>
            </w:r>
            <w:r>
              <w:rPr>
                <w:b/>
                <w:bCs/>
                <w:sz w:val="22"/>
              </w:rPr>
              <w:instrText xml:space="preserve"> FORMCHECKBOX </w:instrText>
            </w:r>
            <w:r w:rsidR="00EB38A1">
              <w:rPr>
                <w:b/>
                <w:bCs/>
                <w:sz w:val="22"/>
              </w:rPr>
            </w:r>
            <w:r w:rsidR="00EB38A1">
              <w:rPr>
                <w:b/>
                <w:bCs/>
                <w:sz w:val="22"/>
              </w:rPr>
              <w:fldChar w:fldCharType="separate"/>
            </w:r>
            <w:r>
              <w:rPr>
                <w:b/>
                <w:bCs/>
                <w:sz w:val="22"/>
              </w:rPr>
              <w:fldChar w:fldCharType="end"/>
            </w:r>
          </w:p>
          <w:p w:rsidR="00F87FEF" w:rsidRDefault="001B0EA5">
            <w:pPr>
              <w:adjustRightInd w:val="0"/>
              <w:spacing w:line="276" w:lineRule="auto"/>
              <w:jc w:val="center"/>
              <w:rPr>
                <w:b/>
                <w:bCs/>
                <w:sz w:val="22"/>
              </w:rPr>
            </w:pPr>
            <w:r>
              <w:rPr>
                <w:b/>
                <w:bCs/>
                <w:sz w:val="22"/>
              </w:rPr>
              <w:t xml:space="preserve">NO </w:t>
            </w:r>
            <w:r>
              <w:rPr>
                <w:rFonts w:hint="eastAsia"/>
                <w:b/>
                <w:bCs/>
                <w:sz w:val="22"/>
              </w:rPr>
              <w:t>否</w:t>
            </w:r>
            <w:r>
              <w:rPr>
                <w:b/>
                <w:bCs/>
                <w:sz w:val="22"/>
              </w:rPr>
              <w:t xml:space="preserve">  </w:t>
            </w:r>
            <w:r>
              <w:rPr>
                <w:sz w:val="22"/>
              </w:rPr>
              <w:fldChar w:fldCharType="begin">
                <w:ffData>
                  <w:name w:val=""/>
                  <w:enabled/>
                  <w:calcOnExit w:val="0"/>
                  <w:checkBox>
                    <w:sizeAuto/>
                    <w:default w:val="1"/>
                    <w:checked/>
                  </w:checkBox>
                </w:ffData>
              </w:fldChar>
            </w:r>
            <w:r>
              <w:rPr>
                <w:sz w:val="22"/>
              </w:rPr>
              <w:instrText xml:space="preserve"> FORMCHECKBOX </w:instrText>
            </w:r>
            <w:r w:rsidR="00EB38A1">
              <w:rPr>
                <w:sz w:val="22"/>
              </w:rPr>
            </w:r>
            <w:r w:rsidR="00EB38A1">
              <w:rPr>
                <w:sz w:val="22"/>
              </w:rPr>
              <w:fldChar w:fldCharType="separate"/>
            </w:r>
            <w:r>
              <w:rPr>
                <w:sz w:val="22"/>
              </w:rPr>
              <w:fldChar w:fldCharType="end"/>
            </w:r>
          </w:p>
        </w:tc>
      </w:tr>
    </w:tbl>
    <w:p w:rsidR="00F87FEF" w:rsidRDefault="00F87FEF">
      <w:pPr>
        <w:rPr>
          <w:szCs w:val="24"/>
        </w:rPr>
      </w:pPr>
    </w:p>
    <w:p w:rsidR="00F87FEF" w:rsidRDefault="00F87FEF"/>
    <w:sectPr w:rsidR="00F87FE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A1" w:rsidRDefault="00EB38A1">
      <w:pPr>
        <w:spacing w:line="240" w:lineRule="auto"/>
      </w:pPr>
      <w:r>
        <w:separator/>
      </w:r>
    </w:p>
  </w:endnote>
  <w:endnote w:type="continuationSeparator" w:id="0">
    <w:p w:rsidR="00EB38A1" w:rsidRDefault="00EB3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鄶齷.">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37764"/>
      <w:docPartObj>
        <w:docPartGallery w:val="Page Numbers (Bottom of Page)"/>
        <w:docPartUnique/>
      </w:docPartObj>
    </w:sdtPr>
    <w:sdtEndPr/>
    <w:sdtContent>
      <w:sdt>
        <w:sdtPr>
          <w:id w:val="1728636285"/>
          <w:docPartObj>
            <w:docPartGallery w:val="Page Numbers (Top of Page)"/>
            <w:docPartUnique/>
          </w:docPartObj>
        </w:sdtPr>
        <w:sdtEndPr/>
        <w:sdtContent>
          <w:p w:rsidR="00494725" w:rsidRDefault="0049472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750E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50E7">
              <w:rPr>
                <w:b/>
                <w:bCs/>
                <w:noProof/>
              </w:rPr>
              <w:t>9</w:t>
            </w:r>
            <w:r>
              <w:rPr>
                <w:b/>
                <w:bCs/>
                <w:sz w:val="24"/>
                <w:szCs w:val="24"/>
              </w:rPr>
              <w:fldChar w:fldCharType="end"/>
            </w:r>
          </w:p>
        </w:sdtContent>
      </w:sdt>
    </w:sdtContent>
  </w:sdt>
  <w:p w:rsidR="00F87FEF" w:rsidRDefault="00F87FE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A1" w:rsidRDefault="00EB38A1">
      <w:pPr>
        <w:spacing w:line="240" w:lineRule="auto"/>
      </w:pPr>
      <w:r>
        <w:separator/>
      </w:r>
    </w:p>
  </w:footnote>
  <w:footnote w:type="continuationSeparator" w:id="0">
    <w:p w:rsidR="00EB38A1" w:rsidRDefault="00EB38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44"/>
    <w:rsid w:val="00011874"/>
    <w:rsid w:val="00032AA6"/>
    <w:rsid w:val="000815E7"/>
    <w:rsid w:val="000A470A"/>
    <w:rsid w:val="000D5267"/>
    <w:rsid w:val="000E7899"/>
    <w:rsid w:val="00106DAC"/>
    <w:rsid w:val="00166588"/>
    <w:rsid w:val="00171364"/>
    <w:rsid w:val="001806F5"/>
    <w:rsid w:val="001B0EA5"/>
    <w:rsid w:val="001D1144"/>
    <w:rsid w:val="001E7A57"/>
    <w:rsid w:val="00234F99"/>
    <w:rsid w:val="00271011"/>
    <w:rsid w:val="00283FFE"/>
    <w:rsid w:val="002B5B6D"/>
    <w:rsid w:val="003632F4"/>
    <w:rsid w:val="003C75BB"/>
    <w:rsid w:val="003F38C3"/>
    <w:rsid w:val="00411206"/>
    <w:rsid w:val="004513FD"/>
    <w:rsid w:val="00462D44"/>
    <w:rsid w:val="00465B91"/>
    <w:rsid w:val="0048768B"/>
    <w:rsid w:val="00494725"/>
    <w:rsid w:val="004A16CF"/>
    <w:rsid w:val="004D73FE"/>
    <w:rsid w:val="004F5122"/>
    <w:rsid w:val="004F5193"/>
    <w:rsid w:val="0054126E"/>
    <w:rsid w:val="005450FA"/>
    <w:rsid w:val="0061704B"/>
    <w:rsid w:val="00664C08"/>
    <w:rsid w:val="006B1207"/>
    <w:rsid w:val="006B7796"/>
    <w:rsid w:val="00760559"/>
    <w:rsid w:val="00767300"/>
    <w:rsid w:val="00787A26"/>
    <w:rsid w:val="007C1AF4"/>
    <w:rsid w:val="007E5F82"/>
    <w:rsid w:val="00823512"/>
    <w:rsid w:val="008615F0"/>
    <w:rsid w:val="00862413"/>
    <w:rsid w:val="00874A95"/>
    <w:rsid w:val="008834DE"/>
    <w:rsid w:val="008858A6"/>
    <w:rsid w:val="008D4FE8"/>
    <w:rsid w:val="008F19FF"/>
    <w:rsid w:val="00953C26"/>
    <w:rsid w:val="00975F20"/>
    <w:rsid w:val="00987DE5"/>
    <w:rsid w:val="009A1355"/>
    <w:rsid w:val="009A7EAA"/>
    <w:rsid w:val="009C6D25"/>
    <w:rsid w:val="00A0689A"/>
    <w:rsid w:val="00A30EC7"/>
    <w:rsid w:val="00A91A9F"/>
    <w:rsid w:val="00A970F3"/>
    <w:rsid w:val="00AA33C2"/>
    <w:rsid w:val="00AD2CD9"/>
    <w:rsid w:val="00AF5696"/>
    <w:rsid w:val="00B06813"/>
    <w:rsid w:val="00B32951"/>
    <w:rsid w:val="00B476BE"/>
    <w:rsid w:val="00BF4C67"/>
    <w:rsid w:val="00C164FC"/>
    <w:rsid w:val="00C549FD"/>
    <w:rsid w:val="00C727DD"/>
    <w:rsid w:val="00C740E4"/>
    <w:rsid w:val="00DD15D2"/>
    <w:rsid w:val="00E72577"/>
    <w:rsid w:val="00E750E7"/>
    <w:rsid w:val="00EB2ACC"/>
    <w:rsid w:val="00EB38A1"/>
    <w:rsid w:val="00EB3BA9"/>
    <w:rsid w:val="00ED2CCD"/>
    <w:rsid w:val="00EE5F26"/>
    <w:rsid w:val="00F87FEF"/>
    <w:rsid w:val="00FE4785"/>
    <w:rsid w:val="00FF69CB"/>
    <w:rsid w:val="2781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B9360-5FAB-4168-AF02-7FBB1014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rPr>
      <w:color w:val="0000FF"/>
      <w:u w:val="single"/>
    </w:rPr>
  </w:style>
  <w:style w:type="paragraph" w:customStyle="1" w:styleId="CharChar1CharChar">
    <w:name w:val="Char Char1 Char Char"/>
    <w:qFormat/>
    <w:pPr>
      <w:widowControl w:val="0"/>
      <w:spacing w:line="300" w:lineRule="auto"/>
      <w:ind w:firstLineChars="200" w:firstLine="480"/>
      <w:jc w:val="both"/>
    </w:pPr>
    <w:rPr>
      <w:rFonts w:ascii="Times New Roman" w:eastAsia="仿宋_GB2312" w:hAnsi="Times New Roman" w:cs="Times New Roman"/>
      <w:kern w:val="2"/>
      <w:sz w:val="24"/>
      <w:szCs w:val="24"/>
    </w:rPr>
  </w:style>
  <w:style w:type="paragraph" w:customStyle="1" w:styleId="Default">
    <w:name w:val="Default"/>
    <w:qFormat/>
    <w:pPr>
      <w:widowControl w:val="0"/>
      <w:autoSpaceDE w:val="0"/>
      <w:autoSpaceDN w:val="0"/>
      <w:adjustRightInd w:val="0"/>
    </w:pPr>
    <w:rPr>
      <w:rFonts w:ascii="宋体..鄶齷." w:eastAsia="宋体..鄶齷." w:hAnsi="Times New Roman" w:cs="宋体..鄶齷."/>
      <w:color w:val="000000"/>
      <w:sz w:val="24"/>
      <w:szCs w:val="24"/>
    </w:rPr>
  </w:style>
  <w:style w:type="paragraph" w:customStyle="1" w:styleId="1">
    <w:name w:val="列出段落1"/>
    <w:basedOn w:val="a"/>
    <w:pPr>
      <w:widowControl/>
      <w:spacing w:line="240" w:lineRule="auto"/>
      <w:ind w:firstLine="420"/>
    </w:pPr>
    <w:rPr>
      <w:rFonts w:cs="宋体"/>
      <w:kern w:val="0"/>
      <w:sz w:val="21"/>
      <w:szCs w:val="21"/>
    </w:rPr>
  </w:style>
  <w:style w:type="character" w:customStyle="1" w:styleId="Char">
    <w:name w:val="文档结构图 Char"/>
    <w:basedOn w:val="a0"/>
    <w:link w:val="a3"/>
    <w:uiPriority w:val="99"/>
    <w:semiHidden/>
    <w:rPr>
      <w:rFonts w:ascii="宋体" w:eastAsia="宋体" w:hAnsi="Calibri" w:cs="Times New Roman"/>
      <w:sz w:val="18"/>
      <w:szCs w:val="18"/>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9BE25-ED51-47E6-8AA7-3D0FBC7B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930</Words>
  <Characters>5305</Characters>
  <Application>Microsoft Office Word</Application>
  <DocSecurity>0</DocSecurity>
  <Lines>44</Lines>
  <Paragraphs>12</Paragraphs>
  <ScaleCrop>false</ScaleCrop>
  <Company>微软中国</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slyy</cp:lastModifiedBy>
  <cp:revision>20</cp:revision>
  <dcterms:created xsi:type="dcterms:W3CDTF">2019-12-25T07:33:00Z</dcterms:created>
  <dcterms:modified xsi:type="dcterms:W3CDTF">2025-05-09T01:16:00Z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